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jc w:val="center"/>
        <w:rPr>
          <w:sz w:val="44"/>
        </w:rPr>
      </w:pPr>
    </w:p>
    <w:p>
      <w:pPr>
        <w:pStyle w:val="2"/>
        <w:rPr>
          <w:sz w:val="44"/>
        </w:rPr>
      </w:pPr>
    </w:p>
    <w:p>
      <w:pPr>
        <w:pStyle w:val="2"/>
        <w:rPr>
          <w:sz w:val="44"/>
        </w:rPr>
      </w:pPr>
      <w:bookmarkStart w:id="8" w:name="_GoBack"/>
      <w:bookmarkEnd w:id="8"/>
    </w:p>
    <w:p>
      <w:pPr>
        <w:spacing w:line="600" w:lineRule="exact"/>
        <w:ind w:firstLine="880"/>
        <w:jc w:val="center"/>
        <w:rPr>
          <w:sz w:val="44"/>
        </w:rPr>
      </w:pPr>
    </w:p>
    <w:p>
      <w:pPr>
        <w:spacing w:line="600" w:lineRule="exact"/>
        <w:jc w:val="center"/>
        <w:outlineLvl w:val="0"/>
        <w:rPr>
          <w:b/>
          <w:sz w:val="52"/>
          <w:szCs w:val="52"/>
        </w:rPr>
      </w:pPr>
      <w:bookmarkStart w:id="0" w:name="_Toc500766952"/>
      <w:bookmarkStart w:id="1" w:name="_Toc498508509"/>
      <w:bookmarkStart w:id="2" w:name="_Toc500768491"/>
      <w:bookmarkStart w:id="3" w:name="_Toc498518737"/>
      <w:r>
        <w:rPr>
          <w:rFonts w:hint="eastAsia"/>
          <w:b/>
          <w:sz w:val="52"/>
          <w:szCs w:val="52"/>
        </w:rPr>
        <w:t>《电子商务智能客服系统技术要求》</w:t>
      </w:r>
      <w:bookmarkEnd w:id="0"/>
      <w:bookmarkEnd w:id="1"/>
      <w:bookmarkEnd w:id="2"/>
      <w:bookmarkEnd w:id="3"/>
    </w:p>
    <w:p>
      <w:pPr>
        <w:spacing w:line="600" w:lineRule="exact"/>
        <w:jc w:val="center"/>
        <w:outlineLvl w:val="0"/>
        <w:rPr>
          <w:b/>
          <w:sz w:val="52"/>
          <w:szCs w:val="52"/>
        </w:rPr>
      </w:pPr>
      <w:bookmarkStart w:id="4" w:name="_Toc498518738"/>
      <w:bookmarkStart w:id="5" w:name="_Toc500768492"/>
      <w:bookmarkStart w:id="6" w:name="_Toc498508510"/>
      <w:bookmarkStart w:id="7" w:name="_Toc500766953"/>
      <w:r>
        <w:rPr>
          <w:rFonts w:hint="eastAsia"/>
          <w:b/>
          <w:sz w:val="52"/>
          <w:szCs w:val="52"/>
          <w:lang w:val="en-US" w:eastAsia="zh-CN"/>
        </w:rPr>
        <w:t>团体</w:t>
      </w:r>
      <w:r>
        <w:rPr>
          <w:rFonts w:hint="eastAsia"/>
          <w:b/>
          <w:sz w:val="52"/>
          <w:szCs w:val="52"/>
        </w:rPr>
        <w:t>标准</w:t>
      </w:r>
      <w:r>
        <w:rPr>
          <w:rFonts w:hint="eastAsia" w:ascii="宋体" w:hAnsi="宋体"/>
          <w:b/>
          <w:sz w:val="52"/>
          <w:szCs w:val="52"/>
        </w:rPr>
        <w:t>编制说明</w:t>
      </w:r>
      <w:bookmarkEnd w:id="4"/>
      <w:bookmarkEnd w:id="5"/>
      <w:bookmarkEnd w:id="6"/>
      <w:bookmarkEnd w:id="7"/>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rFonts w:ascii="宋体" w:hAnsi="宋体"/>
          <w:sz w:val="30"/>
          <w:szCs w:val="30"/>
        </w:rPr>
      </w:pPr>
      <w:r>
        <w:rPr>
          <w:rFonts w:hint="eastAsia" w:ascii="宋体" w:hAnsi="宋体"/>
          <w:sz w:val="30"/>
          <w:szCs w:val="30"/>
        </w:rPr>
        <w:t>《电子商务智能客服系统技术要求》标准起草</w:t>
      </w:r>
      <w:r>
        <w:rPr>
          <w:rFonts w:ascii="宋体" w:hAnsi="宋体"/>
          <w:sz w:val="30"/>
          <w:szCs w:val="30"/>
        </w:rPr>
        <w:t>组</w:t>
      </w:r>
    </w:p>
    <w:p>
      <w:pPr>
        <w:spacing w:line="600" w:lineRule="exact"/>
        <w:jc w:val="center"/>
        <w:rPr>
          <w:rFonts w:ascii="宋体" w:hAnsi="宋体"/>
          <w:sz w:val="30"/>
          <w:szCs w:val="30"/>
        </w:rPr>
      </w:pPr>
      <w:r>
        <w:rPr>
          <w:rFonts w:ascii="宋体" w:hAnsi="宋体"/>
          <w:sz w:val="30"/>
          <w:szCs w:val="30"/>
        </w:rPr>
        <w:t>2023</w:t>
      </w:r>
      <w:r>
        <w:rPr>
          <w:rFonts w:hint="eastAsia" w:ascii="宋体" w:hAnsi="宋体"/>
          <w:sz w:val="30"/>
          <w:szCs w:val="30"/>
        </w:rPr>
        <w:t>年</w:t>
      </w:r>
      <w:r>
        <w:rPr>
          <w:rFonts w:ascii="宋体" w:hAnsi="宋体"/>
          <w:sz w:val="30"/>
          <w:szCs w:val="30"/>
        </w:rPr>
        <w:t>01</w:t>
      </w:r>
      <w:r>
        <w:rPr>
          <w:rFonts w:hint="eastAsia" w:ascii="宋体" w:hAnsi="宋体"/>
          <w:sz w:val="30"/>
          <w:szCs w:val="30"/>
        </w:rPr>
        <w:t>月</w:t>
      </w:r>
      <w:r>
        <w:rPr>
          <w:rFonts w:ascii="宋体" w:hAnsi="宋体"/>
          <w:sz w:val="30"/>
          <w:szCs w:val="30"/>
        </w:rPr>
        <w:t>12</w:t>
      </w:r>
      <w:r>
        <w:rPr>
          <w:rFonts w:hint="eastAsia" w:ascii="宋体" w:hAnsi="宋体"/>
          <w:sz w:val="30"/>
          <w:szCs w:val="30"/>
        </w:rPr>
        <w:t>日</w:t>
      </w:r>
    </w:p>
    <w:p>
      <w:pPr>
        <w:spacing w:line="600" w:lineRule="exact"/>
        <w:ind w:firstLine="640" w:firstLineChars="200"/>
        <w:outlineLvl w:val="0"/>
        <w:rPr>
          <w:rFonts w:ascii="仿宋" w:hAnsi="仿宋" w:eastAsia="仿宋" w:cs="仿宋"/>
          <w:bCs/>
          <w:color w:val="000000"/>
          <w:sz w:val="32"/>
          <w:szCs w:val="32"/>
        </w:rPr>
      </w:pPr>
    </w:p>
    <w:p>
      <w:pPr>
        <w:pStyle w:val="2"/>
      </w:pPr>
      <w:r>
        <w:br w:type="page"/>
      </w:r>
    </w:p>
    <w:p>
      <w:pPr>
        <w:numPr>
          <w:ilvl w:val="0"/>
          <w:numId w:val="1"/>
        </w:numPr>
        <w:autoSpaceDE w:val="0"/>
        <w:autoSpaceDN w:val="0"/>
        <w:adjustRightInd w:val="0"/>
        <w:spacing w:line="600" w:lineRule="exact"/>
        <w:jc w:val="left"/>
        <w:textAlignment w:val="bottom"/>
        <w:rPr>
          <w:rFonts w:ascii="仿宋" w:hAnsi="仿宋" w:eastAsia="仿宋" w:cs="新宋体"/>
          <w:sz w:val="28"/>
          <w:szCs w:val="28"/>
        </w:rPr>
      </w:pPr>
      <w:r>
        <w:rPr>
          <w:rFonts w:hint="eastAsia" w:ascii="仿宋" w:hAnsi="仿宋" w:eastAsia="仿宋" w:cs="新宋体"/>
          <w:sz w:val="28"/>
          <w:szCs w:val="28"/>
        </w:rPr>
        <w:t>标准范围。</w:t>
      </w:r>
    </w:p>
    <w:p>
      <w:pPr>
        <w:spacing w:line="600" w:lineRule="exact"/>
        <w:ind w:firstLine="560" w:firstLineChars="200"/>
        <w:rPr>
          <w:rFonts w:ascii="仿宋" w:hAnsi="仿宋" w:eastAsia="仿宋" w:cs="新宋体"/>
          <w:sz w:val="28"/>
          <w:szCs w:val="28"/>
        </w:rPr>
      </w:pPr>
      <w:r>
        <w:rPr>
          <w:rFonts w:hint="eastAsia" w:ascii="仿宋" w:hAnsi="仿宋" w:eastAsia="仿宋" w:cs="新宋体"/>
          <w:sz w:val="28"/>
          <w:szCs w:val="28"/>
        </w:rPr>
        <w:t>本文件确立了电子商务智能客服系统框架，描述了服务流程，规定了系统配置和知识库的技术要求、安全要求以及评价指标。</w:t>
      </w:r>
    </w:p>
    <w:p>
      <w:pPr>
        <w:spacing w:line="600" w:lineRule="exact"/>
        <w:ind w:firstLine="560" w:firstLineChars="200"/>
        <w:rPr>
          <w:rFonts w:hint="eastAsia" w:ascii="仿宋" w:hAnsi="仿宋" w:eastAsia="仿宋" w:cs="新宋体"/>
          <w:sz w:val="28"/>
          <w:szCs w:val="28"/>
        </w:rPr>
      </w:pPr>
      <w:r>
        <w:rPr>
          <w:rFonts w:hint="eastAsia" w:ascii="仿宋" w:hAnsi="仿宋" w:eastAsia="仿宋" w:cs="新宋体"/>
          <w:sz w:val="28"/>
          <w:szCs w:val="28"/>
        </w:rPr>
        <w:t>本文件适用于电商智能客服系统的设计、开发和运营。</w:t>
      </w:r>
    </w:p>
    <w:p>
      <w:pPr>
        <w:numPr>
          <w:ilvl w:val="0"/>
          <w:numId w:val="1"/>
        </w:numPr>
        <w:autoSpaceDE w:val="0"/>
        <w:autoSpaceDN w:val="0"/>
        <w:adjustRightInd w:val="0"/>
        <w:spacing w:line="600" w:lineRule="exact"/>
        <w:jc w:val="left"/>
        <w:textAlignment w:val="bottom"/>
        <w:rPr>
          <w:rFonts w:ascii="仿宋" w:hAnsi="仿宋" w:eastAsia="仿宋" w:cs="新宋体"/>
          <w:sz w:val="28"/>
          <w:szCs w:val="28"/>
        </w:rPr>
      </w:pPr>
      <w:r>
        <w:rPr>
          <w:rFonts w:hint="eastAsia" w:ascii="仿宋" w:hAnsi="仿宋" w:eastAsia="仿宋" w:cs="新宋体"/>
          <w:sz w:val="28"/>
          <w:szCs w:val="28"/>
        </w:rPr>
        <w:t>工作简况。</w:t>
      </w:r>
    </w:p>
    <w:p>
      <w:pPr>
        <w:spacing w:line="600" w:lineRule="exact"/>
        <w:ind w:firstLine="560" w:firstLineChars="200"/>
        <w:rPr>
          <w:rFonts w:ascii="仿宋" w:hAnsi="仿宋" w:eastAsia="仿宋" w:cs="新宋体"/>
          <w:sz w:val="28"/>
          <w:szCs w:val="28"/>
        </w:rPr>
      </w:pPr>
      <w:r>
        <w:rPr>
          <w:rFonts w:hint="eastAsia" w:ascii="仿宋" w:hAnsi="仿宋" w:eastAsia="仿宋" w:cs="新宋体"/>
          <w:sz w:val="28"/>
          <w:szCs w:val="28"/>
        </w:rPr>
        <w:t>本标准由</w:t>
      </w:r>
      <w:r>
        <w:rPr>
          <w:rFonts w:hint="eastAsia" w:ascii="仿宋" w:hAnsi="仿宋" w:eastAsia="仿宋" w:cs="仿宋"/>
          <w:color w:val="000000"/>
          <w:kern w:val="0"/>
          <w:sz w:val="28"/>
          <w:szCs w:val="28"/>
          <w:shd w:val="clear" w:color="auto" w:fill="FFFFFF"/>
        </w:rPr>
        <w:t>北京快手科技有限公司</w:t>
      </w:r>
      <w:r>
        <w:rPr>
          <w:rFonts w:hint="eastAsia" w:ascii="仿宋" w:hAnsi="仿宋" w:eastAsia="仿宋" w:cs="新宋体"/>
          <w:sz w:val="28"/>
          <w:szCs w:val="28"/>
        </w:rPr>
        <w:t>作为牵头单位，联合中国信息通信研究院、京东科技信息技术有限公司、蚂蚁科技集团股份有限公司，杭州安恒信息技术股份有限公司，上海观安信息技术股份有限公司等作为联合单位共同组成标准起草组。</w:t>
      </w:r>
    </w:p>
    <w:p>
      <w:pPr>
        <w:spacing w:line="600" w:lineRule="exact"/>
        <w:ind w:firstLine="560" w:firstLineChars="200"/>
        <w:rPr>
          <w:rFonts w:hint="eastAsia" w:ascii="仿宋" w:hAnsi="仿宋" w:eastAsia="仿宋" w:cs="新宋体"/>
          <w:sz w:val="28"/>
          <w:szCs w:val="28"/>
        </w:rPr>
      </w:pPr>
      <w:r>
        <w:rPr>
          <w:rFonts w:hint="eastAsia" w:ascii="仿宋" w:hAnsi="仿宋" w:eastAsia="仿宋" w:cs="新宋体"/>
          <w:sz w:val="28"/>
          <w:szCs w:val="28"/>
        </w:rPr>
        <w:t>目前，本标准已经通过起草组多次讨论，并于2</w:t>
      </w:r>
      <w:r>
        <w:rPr>
          <w:rFonts w:ascii="仿宋" w:hAnsi="仿宋" w:eastAsia="仿宋" w:cs="新宋体"/>
          <w:sz w:val="28"/>
          <w:szCs w:val="28"/>
        </w:rPr>
        <w:t>023</w:t>
      </w:r>
      <w:r>
        <w:rPr>
          <w:rFonts w:hint="eastAsia" w:ascii="仿宋" w:hAnsi="仿宋" w:eastAsia="仿宋" w:cs="新宋体"/>
          <w:sz w:val="28"/>
          <w:szCs w:val="28"/>
        </w:rPr>
        <w:t>年1月1</w:t>
      </w:r>
      <w:r>
        <w:rPr>
          <w:rFonts w:ascii="仿宋" w:hAnsi="仿宋" w:eastAsia="仿宋" w:cs="新宋体"/>
          <w:sz w:val="28"/>
          <w:szCs w:val="28"/>
        </w:rPr>
        <w:t>1</w:t>
      </w:r>
      <w:r>
        <w:rPr>
          <w:rFonts w:hint="eastAsia" w:ascii="仿宋" w:hAnsi="仿宋" w:eastAsia="仿宋" w:cs="新宋体"/>
          <w:sz w:val="28"/>
          <w:szCs w:val="28"/>
        </w:rPr>
        <w:t>日面向中国互联网协会全体会员召开扩大研讨会，在草案基础上，结合标准起草组、中国互联网协会参会会员单位提出的意见研究、讨论与修订基础上进行完善，形成标准公示稿。后续将根据公开征求意见继续完善标准的编写工作。</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3、标准编制原则和确定标准主要内容的依据：</w:t>
      </w:r>
    </w:p>
    <w:p>
      <w:pPr>
        <w:spacing w:line="600" w:lineRule="exact"/>
        <w:ind w:firstLine="560" w:firstLineChars="200"/>
        <w:rPr>
          <w:rFonts w:ascii="仿宋" w:hAnsi="仿宋" w:eastAsia="仿宋" w:cs="新宋体"/>
          <w:sz w:val="28"/>
          <w:szCs w:val="28"/>
        </w:rPr>
      </w:pPr>
      <w:r>
        <w:rPr>
          <w:rFonts w:hint="eastAsia" w:ascii="仿宋" w:hAnsi="仿宋" w:eastAsia="仿宋" w:cs="新宋体"/>
          <w:sz w:val="28"/>
          <w:szCs w:val="28"/>
        </w:rPr>
        <w:t>本标准按照GB/T 1.1—2020《标准化工作导则　第1部分：标准化文件的结构和起草规则》的规定起草。电子商务智能客服系统标准在编制过程中，贯彻国家标准化政策，密切结合行业发展和业务实践，遵循科学性、全面性、规范性、系统性、客观性的原则，同时具备适用性、可操作性、可扩展性。</w:t>
      </w:r>
    </w:p>
    <w:p>
      <w:pPr>
        <w:pStyle w:val="30"/>
        <w:ind w:firstLine="560"/>
        <w:rPr>
          <w:rFonts w:ascii="仿宋" w:hAnsi="仿宋" w:eastAsia="仿宋" w:cs="新宋体"/>
          <w:kern w:val="2"/>
          <w:sz w:val="28"/>
          <w:szCs w:val="28"/>
        </w:rPr>
      </w:pPr>
      <w:r>
        <w:rPr>
          <w:rFonts w:ascii="仿宋" w:hAnsi="仿宋" w:eastAsia="仿宋" w:cs="新宋体"/>
          <w:kern w:val="2"/>
          <w:sz w:val="28"/>
          <w:szCs w:val="28"/>
        </w:rPr>
        <w:t>下列文件对于本文件的应用是必不可少的。凡是注日期的引用文件，仅注日期的版本适用于本文件。凡是不注日期的引用文件，其最新版本（包括所有的修改单）适用于本文件。</w:t>
      </w:r>
    </w:p>
    <w:p>
      <w:pPr>
        <w:tabs>
          <w:tab w:val="center" w:pos="4201"/>
          <w:tab w:val="right" w:pos="9298"/>
        </w:tabs>
        <w:ind w:firstLine="420"/>
        <w:rPr>
          <w:rFonts w:ascii="仿宋" w:hAnsi="仿宋" w:eastAsia="仿宋" w:cs="新宋体"/>
          <w:sz w:val="28"/>
          <w:szCs w:val="28"/>
        </w:rPr>
      </w:pPr>
      <w:r>
        <w:rPr>
          <w:rFonts w:ascii="仿宋" w:hAnsi="仿宋" w:eastAsia="仿宋" w:cs="新宋体"/>
          <w:sz w:val="28"/>
          <w:szCs w:val="28"/>
        </w:rPr>
        <w:t>GB/T 22239-2019  信息安全技术 网络安全等级保护基本要</w:t>
      </w:r>
    </w:p>
    <w:p>
      <w:pPr>
        <w:tabs>
          <w:tab w:val="center" w:pos="4201"/>
          <w:tab w:val="right" w:pos="9298"/>
        </w:tabs>
        <w:ind w:firstLine="420"/>
        <w:rPr>
          <w:rFonts w:ascii="仿宋" w:hAnsi="仿宋" w:eastAsia="仿宋" w:cs="新宋体"/>
          <w:sz w:val="28"/>
          <w:szCs w:val="28"/>
        </w:rPr>
      </w:pPr>
      <w:r>
        <w:rPr>
          <w:rFonts w:ascii="仿宋" w:hAnsi="仿宋" w:eastAsia="仿宋" w:cs="新宋体"/>
          <w:sz w:val="28"/>
          <w:szCs w:val="28"/>
        </w:rPr>
        <w:t>GB/T 35273—2020</w:t>
      </w:r>
      <w:r>
        <w:rPr>
          <w:rFonts w:ascii="仿宋" w:hAnsi="仿宋" w:eastAsia="仿宋" w:cs="新宋体"/>
          <w:sz w:val="28"/>
          <w:szCs w:val="28"/>
        </w:rPr>
        <w:tab/>
      </w:r>
      <w:r>
        <w:rPr>
          <w:rFonts w:ascii="仿宋" w:hAnsi="仿宋" w:eastAsia="仿宋" w:cs="新宋体"/>
          <w:sz w:val="28"/>
          <w:szCs w:val="28"/>
        </w:rPr>
        <w:t xml:space="preserve"> </w:t>
      </w:r>
      <w:r>
        <w:rPr>
          <w:rFonts w:hint="eastAsia" w:ascii="仿宋" w:hAnsi="仿宋" w:eastAsia="仿宋" w:cs="新宋体"/>
          <w:sz w:val="28"/>
          <w:szCs w:val="28"/>
        </w:rPr>
        <w:t>信息安全技术 个人信息安全规范</w:t>
      </w:r>
    </w:p>
    <w:p>
      <w:pPr>
        <w:tabs>
          <w:tab w:val="center" w:pos="4201"/>
          <w:tab w:val="right" w:pos="9298"/>
        </w:tabs>
        <w:ind w:firstLine="420"/>
        <w:rPr>
          <w:rFonts w:ascii="仿宋" w:hAnsi="仿宋" w:eastAsia="仿宋" w:cs="新宋体"/>
          <w:sz w:val="28"/>
          <w:szCs w:val="28"/>
        </w:rPr>
      </w:pPr>
      <w:r>
        <w:rPr>
          <w:rFonts w:hint="eastAsia" w:ascii="仿宋" w:hAnsi="仿宋" w:eastAsia="仿宋" w:cs="新宋体"/>
          <w:sz w:val="28"/>
          <w:szCs w:val="28"/>
        </w:rPr>
        <w:t>GB/T 36339-2018</w:t>
      </w:r>
      <w:r>
        <w:rPr>
          <w:rFonts w:ascii="仿宋" w:hAnsi="仿宋" w:eastAsia="仿宋" w:cs="新宋体"/>
          <w:sz w:val="28"/>
          <w:szCs w:val="28"/>
        </w:rPr>
        <w:t xml:space="preserve">  </w:t>
      </w:r>
      <w:r>
        <w:rPr>
          <w:rFonts w:hint="eastAsia" w:ascii="仿宋" w:hAnsi="仿宋" w:eastAsia="仿宋" w:cs="新宋体"/>
          <w:sz w:val="28"/>
          <w:szCs w:val="28"/>
        </w:rPr>
        <w:t>智能客服语义库技术要求</w:t>
      </w:r>
    </w:p>
    <w:p>
      <w:pPr>
        <w:pStyle w:val="30"/>
        <w:ind w:firstLine="560"/>
        <w:rPr>
          <w:rFonts w:hint="eastAsia" w:ascii="仿宋" w:hAnsi="仿宋" w:eastAsia="仿宋" w:cs="新宋体"/>
          <w:kern w:val="2"/>
          <w:sz w:val="28"/>
          <w:szCs w:val="28"/>
        </w:rPr>
      </w:pPr>
      <w:r>
        <w:rPr>
          <w:rFonts w:hint="eastAsia" w:ascii="仿宋" w:hAnsi="仿宋" w:eastAsia="仿宋" w:cs="新宋体"/>
          <w:kern w:val="2"/>
          <w:sz w:val="28"/>
          <w:szCs w:val="28"/>
        </w:rPr>
        <w:t>同时，本标准在编制过程中，参考了以下文件：</w:t>
      </w:r>
    </w:p>
    <w:p>
      <w:pPr>
        <w:pStyle w:val="30"/>
        <w:ind w:firstLine="560"/>
        <w:rPr>
          <w:rFonts w:ascii="仿宋" w:hAnsi="仿宋" w:eastAsia="仿宋" w:cs="新宋体"/>
          <w:kern w:val="2"/>
          <w:sz w:val="28"/>
          <w:szCs w:val="28"/>
        </w:rPr>
      </w:pPr>
      <w:r>
        <w:rPr>
          <w:rFonts w:hint="eastAsia" w:ascii="仿宋" w:hAnsi="仿宋" w:eastAsia="仿宋" w:cs="新宋体"/>
          <w:kern w:val="2"/>
          <w:sz w:val="28"/>
          <w:szCs w:val="28"/>
        </w:rPr>
        <w:t>[1] GB/T 32315-2015</w:t>
      </w:r>
      <w:r>
        <w:rPr>
          <w:rFonts w:hint="eastAsia" w:ascii="仿宋" w:hAnsi="仿宋" w:eastAsia="仿宋" w:cs="新宋体"/>
          <w:kern w:val="2"/>
          <w:sz w:val="28"/>
          <w:szCs w:val="28"/>
        </w:rPr>
        <w:tab/>
      </w:r>
      <w:r>
        <w:rPr>
          <w:rFonts w:hint="eastAsia" w:ascii="仿宋" w:hAnsi="仿宋" w:eastAsia="仿宋" w:cs="新宋体"/>
          <w:kern w:val="2"/>
          <w:sz w:val="28"/>
          <w:szCs w:val="28"/>
        </w:rPr>
        <w:t>银行业客户服务中心基本要求</w:t>
      </w:r>
    </w:p>
    <w:p>
      <w:pPr>
        <w:pStyle w:val="30"/>
        <w:ind w:firstLine="560"/>
        <w:rPr>
          <w:rFonts w:ascii="仿宋" w:hAnsi="仿宋" w:eastAsia="仿宋" w:cs="新宋体"/>
          <w:kern w:val="2"/>
          <w:sz w:val="28"/>
          <w:szCs w:val="28"/>
        </w:rPr>
      </w:pPr>
      <w:r>
        <w:rPr>
          <w:rFonts w:hint="eastAsia" w:ascii="仿宋" w:hAnsi="仿宋" w:eastAsia="仿宋" w:cs="新宋体"/>
          <w:kern w:val="2"/>
          <w:sz w:val="28"/>
          <w:szCs w:val="28"/>
        </w:rPr>
        <w:t>[2] GB/T 5271.29-2006</w:t>
      </w:r>
      <w:r>
        <w:rPr>
          <w:rFonts w:hint="eastAsia" w:ascii="仿宋" w:hAnsi="仿宋" w:eastAsia="仿宋" w:cs="新宋体"/>
          <w:kern w:val="2"/>
          <w:sz w:val="28"/>
          <w:szCs w:val="28"/>
        </w:rPr>
        <w:tab/>
      </w:r>
      <w:r>
        <w:rPr>
          <w:rFonts w:hint="eastAsia" w:ascii="仿宋" w:hAnsi="仿宋" w:eastAsia="仿宋" w:cs="新宋体"/>
          <w:kern w:val="2"/>
          <w:sz w:val="28"/>
          <w:szCs w:val="28"/>
        </w:rPr>
        <w:t>信息技术 词汇 第29部分:人工智能</w:t>
      </w:r>
    </w:p>
    <w:p>
      <w:pPr>
        <w:pStyle w:val="30"/>
        <w:ind w:firstLine="560"/>
        <w:rPr>
          <w:rFonts w:hint="eastAsia" w:ascii="仿宋" w:hAnsi="仿宋" w:eastAsia="仿宋" w:cs="新宋体"/>
          <w:kern w:val="2"/>
          <w:sz w:val="28"/>
          <w:szCs w:val="28"/>
        </w:rPr>
      </w:pPr>
      <w:r>
        <w:rPr>
          <w:rFonts w:hint="eastAsia" w:ascii="仿宋" w:hAnsi="仿宋" w:eastAsia="仿宋" w:cs="新宋体"/>
          <w:kern w:val="2"/>
          <w:sz w:val="28"/>
          <w:szCs w:val="28"/>
        </w:rPr>
        <w:t>[</w:t>
      </w:r>
      <w:r>
        <w:rPr>
          <w:rFonts w:ascii="仿宋" w:hAnsi="仿宋" w:eastAsia="仿宋" w:cs="新宋体"/>
          <w:kern w:val="2"/>
          <w:sz w:val="28"/>
          <w:szCs w:val="28"/>
        </w:rPr>
        <w:t>3</w:t>
      </w:r>
      <w:r>
        <w:rPr>
          <w:rFonts w:hint="eastAsia" w:ascii="仿宋" w:hAnsi="仿宋" w:eastAsia="仿宋" w:cs="新宋体"/>
          <w:kern w:val="2"/>
          <w:sz w:val="28"/>
          <w:szCs w:val="28"/>
        </w:rPr>
        <w:t>] GB/T 36464.3-2018</w:t>
      </w:r>
      <w:r>
        <w:rPr>
          <w:rFonts w:hint="eastAsia" w:ascii="仿宋" w:hAnsi="仿宋" w:eastAsia="仿宋" w:cs="新宋体"/>
          <w:kern w:val="2"/>
          <w:sz w:val="28"/>
          <w:szCs w:val="28"/>
        </w:rPr>
        <w:tab/>
      </w:r>
      <w:r>
        <w:rPr>
          <w:rFonts w:hint="eastAsia" w:ascii="仿宋" w:hAnsi="仿宋" w:eastAsia="仿宋" w:cs="新宋体"/>
          <w:kern w:val="2"/>
          <w:sz w:val="28"/>
          <w:szCs w:val="28"/>
        </w:rPr>
        <w:t>信息技术 智能语音交互系统 第3部分：智能客服</w:t>
      </w:r>
    </w:p>
    <w:p>
      <w:pPr>
        <w:spacing w:line="600" w:lineRule="exact"/>
        <w:rPr>
          <w:rFonts w:ascii="仿宋" w:hAnsi="仿宋" w:eastAsia="仿宋" w:cs="新宋体"/>
          <w:sz w:val="28"/>
          <w:szCs w:val="28"/>
        </w:rPr>
      </w:pPr>
      <w:r>
        <w:rPr>
          <w:rFonts w:hint="eastAsia" w:ascii="仿宋" w:hAnsi="仿宋" w:eastAsia="仿宋" w:cs="新宋体"/>
          <w:sz w:val="28"/>
          <w:szCs w:val="28"/>
        </w:rPr>
        <w:t>4、主要试验（或验证）的分析、综述报告。</w:t>
      </w:r>
    </w:p>
    <w:p>
      <w:pPr>
        <w:spacing w:line="600" w:lineRule="exact"/>
        <w:ind w:firstLine="420"/>
        <w:rPr>
          <w:rFonts w:hint="eastAsia" w:ascii="仿宋" w:hAnsi="仿宋" w:eastAsia="仿宋" w:cs="新宋体"/>
          <w:sz w:val="28"/>
          <w:szCs w:val="28"/>
        </w:rPr>
      </w:pPr>
      <w:r>
        <w:rPr>
          <w:rFonts w:hint="eastAsia" w:ascii="仿宋" w:hAnsi="仿宋" w:eastAsia="仿宋" w:cs="新宋体"/>
          <w:sz w:val="28"/>
          <w:szCs w:val="28"/>
        </w:rPr>
        <w:t>无。本标准旨在通过电商智能客服系统，适应电商业务，特别是直播电商业务的信诉求，从而在电商服务中提升可服务用户的规模，提高咨询响应效率和服务转化效率，进而引入增量导购能力，协助实现业务持续增长。因此，无需试验或验证。</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5、标准在起草过程中遇到的问题及解决办法：重大分歧意见的处理经过和依据：有无重要技术问题需要说明。</w:t>
      </w:r>
    </w:p>
    <w:p>
      <w:pPr>
        <w:spacing w:line="600" w:lineRule="exact"/>
        <w:ind w:firstLine="420"/>
        <w:rPr>
          <w:rFonts w:ascii="仿宋" w:hAnsi="仿宋" w:eastAsia="仿宋" w:cs="新宋体"/>
          <w:sz w:val="28"/>
          <w:szCs w:val="28"/>
        </w:rPr>
      </w:pPr>
      <w:r>
        <w:rPr>
          <w:rFonts w:hint="eastAsia" w:ascii="仿宋" w:hAnsi="仿宋" w:eastAsia="仿宋" w:cs="新宋体"/>
          <w:sz w:val="28"/>
          <w:szCs w:val="28"/>
        </w:rPr>
        <w:t>标准起草过程中，起草组主要成员就电商智能客服的系统架构、核心功能点、知识库搭建展开了充分的讨论，达成了一致。</w:t>
      </w:r>
    </w:p>
    <w:p>
      <w:pPr>
        <w:spacing w:line="600" w:lineRule="exact"/>
        <w:ind w:firstLine="420"/>
        <w:rPr>
          <w:rFonts w:ascii="仿宋" w:hAnsi="仿宋" w:eastAsia="仿宋" w:cs="新宋体"/>
          <w:sz w:val="28"/>
          <w:szCs w:val="28"/>
        </w:rPr>
      </w:pPr>
      <w:r>
        <w:rPr>
          <w:rFonts w:hint="eastAsia" w:ascii="仿宋" w:hAnsi="仿宋" w:eastAsia="仿宋" w:cs="新宋体"/>
          <w:sz w:val="28"/>
          <w:szCs w:val="28"/>
        </w:rPr>
        <w:t>重大分歧意见的处理经过和依据：无重大分歧</w:t>
      </w:r>
    </w:p>
    <w:p>
      <w:pPr>
        <w:spacing w:line="600" w:lineRule="exact"/>
        <w:ind w:firstLine="420"/>
        <w:rPr>
          <w:rFonts w:hint="eastAsia" w:ascii="仿宋" w:hAnsi="仿宋" w:eastAsia="仿宋" w:cs="新宋体"/>
          <w:sz w:val="28"/>
          <w:szCs w:val="28"/>
        </w:rPr>
      </w:pPr>
      <w:r>
        <w:rPr>
          <w:rFonts w:hint="eastAsia" w:ascii="仿宋" w:hAnsi="仿宋" w:eastAsia="仿宋" w:cs="新宋体"/>
          <w:sz w:val="28"/>
          <w:szCs w:val="28"/>
        </w:rPr>
        <w:t>有无重要技术问题需要说明：暂无</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6、与国外标准的关系：包括：采用国际标准和国外先进标准的程度，与国外标准主要技术内容的差异（可引用标准前言的内容）：</w:t>
      </w:r>
    </w:p>
    <w:p>
      <w:pPr>
        <w:spacing w:line="600" w:lineRule="exact"/>
        <w:ind w:firstLine="420"/>
        <w:rPr>
          <w:rFonts w:ascii="仿宋" w:hAnsi="仿宋" w:eastAsia="仿宋" w:cs="新宋体"/>
          <w:sz w:val="28"/>
          <w:szCs w:val="28"/>
        </w:rPr>
      </w:pPr>
      <w:r>
        <w:rPr>
          <w:rFonts w:hint="eastAsia" w:ascii="仿宋" w:hAnsi="仿宋" w:eastAsia="仿宋" w:cs="新宋体"/>
          <w:sz w:val="28"/>
          <w:szCs w:val="28"/>
        </w:rPr>
        <w:t>无国外标准直接采用。</w:t>
      </w:r>
    </w:p>
    <w:p>
      <w:pPr>
        <w:spacing w:line="600" w:lineRule="exact"/>
        <w:ind w:firstLine="420"/>
        <w:rPr>
          <w:rFonts w:ascii="仿宋" w:hAnsi="仿宋" w:eastAsia="仿宋" w:cs="新宋体"/>
          <w:sz w:val="28"/>
          <w:szCs w:val="28"/>
        </w:rPr>
      </w:pPr>
      <w:r>
        <w:rPr>
          <w:rFonts w:hint="eastAsia" w:ascii="仿宋" w:hAnsi="仿宋" w:eastAsia="仿宋" w:cs="新宋体"/>
          <w:sz w:val="28"/>
          <w:szCs w:val="28"/>
        </w:rPr>
        <w:t>2022年10月，ITU-T F.746.16 Technical Requirements and Evaluation Methods of Intelligent Levels of Intelligent Customer Service System结题。该标准着眼于通用的智能客服系统该，聚焦在对智能客服系统的智能化程度进行分级。本标准项目针对电商行业的智能客服进行规范，包括了体系、流程等，与ITU-T</w:t>
      </w:r>
      <w:r>
        <w:rPr>
          <w:rFonts w:ascii="仿宋" w:hAnsi="仿宋" w:eastAsia="仿宋" w:cs="新宋体"/>
          <w:sz w:val="28"/>
          <w:szCs w:val="28"/>
        </w:rPr>
        <w:t xml:space="preserve"> </w:t>
      </w:r>
      <w:r>
        <w:rPr>
          <w:rFonts w:hint="eastAsia" w:ascii="仿宋" w:hAnsi="仿宋" w:eastAsia="仿宋" w:cs="新宋体"/>
          <w:sz w:val="28"/>
          <w:szCs w:val="28"/>
        </w:rPr>
        <w:t>F。7</w:t>
      </w:r>
      <w:r>
        <w:rPr>
          <w:rFonts w:ascii="仿宋" w:hAnsi="仿宋" w:eastAsia="仿宋" w:cs="新宋体"/>
          <w:sz w:val="28"/>
          <w:szCs w:val="28"/>
        </w:rPr>
        <w:t>46.16</w:t>
      </w:r>
      <w:r>
        <w:rPr>
          <w:rFonts w:hint="eastAsia" w:ascii="仿宋" w:hAnsi="仿宋" w:eastAsia="仿宋" w:cs="新宋体"/>
          <w:sz w:val="28"/>
          <w:szCs w:val="28"/>
        </w:rPr>
        <w:t>侧重不同，标准的范围不相同。</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7、修订标准时，说明与标准前一版本的重大技术变化，并列出所涉及的新、旧版本的有关章条（可引用标准前言的内容）：废止/代替现行有关标准的建议：</w:t>
      </w:r>
    </w:p>
    <w:p>
      <w:pPr>
        <w:spacing w:line="600" w:lineRule="exact"/>
        <w:ind w:firstLine="420" w:firstLineChars="150"/>
        <w:rPr>
          <w:rFonts w:ascii="仿宋" w:hAnsi="仿宋" w:eastAsia="仿宋" w:cs="新宋体"/>
          <w:sz w:val="28"/>
          <w:szCs w:val="28"/>
        </w:rPr>
      </w:pPr>
      <w:r>
        <w:rPr>
          <w:rFonts w:hint="eastAsia" w:ascii="仿宋" w:hAnsi="仿宋" w:eastAsia="仿宋" w:cs="新宋体"/>
          <w:sz w:val="28"/>
          <w:szCs w:val="28"/>
        </w:rPr>
        <w:t>非修订标准，因此不涉及。</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8、说明标准与其他标准或文件的关系（可引用标准前言的内容），特别是与有关的现行法律、法规和强制性国家标准的关系：</w:t>
      </w:r>
    </w:p>
    <w:p>
      <w:pPr>
        <w:pStyle w:val="30"/>
        <w:spacing w:line="600" w:lineRule="exact"/>
        <w:ind w:firstLine="560"/>
        <w:rPr>
          <w:rFonts w:ascii="仿宋" w:hAnsi="仿宋" w:eastAsia="仿宋" w:cs="新宋体"/>
          <w:kern w:val="2"/>
          <w:sz w:val="28"/>
          <w:szCs w:val="28"/>
        </w:rPr>
      </w:pPr>
      <w:r>
        <w:rPr>
          <w:rFonts w:hint="eastAsia" w:ascii="仿宋" w:hAnsi="仿宋" w:eastAsia="仿宋" w:cs="新宋体"/>
          <w:kern w:val="2"/>
          <w:sz w:val="28"/>
          <w:szCs w:val="28"/>
        </w:rPr>
        <w:t>目前我国发布的与智能客服相关标准有GB/T 36339-2018《智能客服语义库技术要求》，GB/T 36464.3-2018《信息技术 智能语音交互系统 第3部分：智能客服》。GB/T 36339针对智能客服的语义库规范其结构和具体要求，设计如何在智能客服系统中进行应用。语义库是智能客服系统中的一部分，在本标准中，在电商智能客服的知识库部分与GB/T 36339保持一致。GB/T 36464.3-2018着眼于语音交互部分在客服系统中的应用，没有涉及智能客服的总体架构，特别是没有涉及电商的智能客服的特点。</w:t>
      </w:r>
    </w:p>
    <w:p>
      <w:pPr>
        <w:pStyle w:val="30"/>
        <w:spacing w:line="600" w:lineRule="exact"/>
        <w:ind w:firstLine="560"/>
        <w:rPr>
          <w:rFonts w:hint="eastAsia" w:ascii="仿宋" w:hAnsi="仿宋" w:eastAsia="仿宋" w:cs="新宋体"/>
          <w:kern w:val="2"/>
          <w:sz w:val="28"/>
          <w:szCs w:val="28"/>
        </w:rPr>
      </w:pPr>
      <w:r>
        <w:rPr>
          <w:rFonts w:hint="eastAsia" w:ascii="仿宋" w:hAnsi="仿宋" w:eastAsia="仿宋" w:cs="新宋体"/>
          <w:kern w:val="2"/>
          <w:sz w:val="28"/>
          <w:szCs w:val="28"/>
        </w:rPr>
        <w:t>对于本标准所规范的电商智能客服系统的安全，本标准满足等级保护系列标准的要求。对于本标准所涉及的个人信息，符合《中华人民共和国个人信息保护法》的要求。</w:t>
      </w:r>
    </w:p>
    <w:p>
      <w:pPr>
        <w:autoSpaceDE w:val="0"/>
        <w:autoSpaceDN w:val="0"/>
        <w:spacing w:line="600" w:lineRule="exact"/>
        <w:textAlignment w:val="bottom"/>
        <w:rPr>
          <w:rFonts w:ascii="仿宋" w:hAnsi="仿宋" w:eastAsia="仿宋" w:cs="新宋体"/>
          <w:sz w:val="28"/>
          <w:szCs w:val="28"/>
        </w:rPr>
      </w:pPr>
      <w:r>
        <w:rPr>
          <w:rFonts w:hint="eastAsia" w:ascii="仿宋" w:hAnsi="仿宋" w:eastAsia="仿宋" w:cs="新宋体"/>
          <w:sz w:val="28"/>
          <w:szCs w:val="28"/>
        </w:rPr>
        <w:t>9、标准作为强制性标准或推荐性标准的建议：</w:t>
      </w:r>
    </w:p>
    <w:p>
      <w:pPr>
        <w:pStyle w:val="30"/>
        <w:spacing w:line="600" w:lineRule="exact"/>
        <w:ind w:firstLine="560"/>
        <w:rPr>
          <w:rFonts w:ascii="仿宋" w:hAnsi="仿宋" w:eastAsia="仿宋" w:cs="新宋体"/>
          <w:kern w:val="2"/>
          <w:sz w:val="28"/>
          <w:szCs w:val="28"/>
        </w:rPr>
      </w:pPr>
      <w:r>
        <w:rPr>
          <w:rFonts w:hint="eastAsia" w:ascii="仿宋" w:hAnsi="仿宋" w:eastAsia="仿宋" w:cs="新宋体"/>
          <w:kern w:val="2"/>
          <w:sz w:val="28"/>
          <w:szCs w:val="28"/>
        </w:rPr>
        <w:t>建议作为推荐性标准。</w:t>
      </w:r>
    </w:p>
    <w:p>
      <w:pPr>
        <w:autoSpaceDE w:val="0"/>
        <w:autoSpaceDN w:val="0"/>
        <w:spacing w:line="600" w:lineRule="exact"/>
        <w:ind w:left="560" w:hanging="560" w:hangingChars="200"/>
        <w:textAlignment w:val="bottom"/>
        <w:rPr>
          <w:rFonts w:ascii="仿宋" w:hAnsi="仿宋" w:eastAsia="仿宋" w:cs="新宋体"/>
          <w:sz w:val="28"/>
          <w:szCs w:val="28"/>
        </w:rPr>
      </w:pPr>
      <w:r>
        <w:rPr>
          <w:rFonts w:hint="eastAsia" w:ascii="仿宋" w:hAnsi="仿宋" w:eastAsia="仿宋" w:cs="新宋体"/>
          <w:sz w:val="28"/>
          <w:szCs w:val="28"/>
        </w:rPr>
        <w:t>10、贯彻国家标准的要求和措施建议（包括组织措施、技术措施、过渡办法等内容）：标准发布后，对国内外业界可能产生的影响。</w:t>
      </w:r>
    </w:p>
    <w:p>
      <w:pPr>
        <w:pStyle w:val="30"/>
        <w:spacing w:line="600" w:lineRule="exact"/>
        <w:ind w:firstLine="560"/>
        <w:rPr>
          <w:rFonts w:ascii="仿宋" w:hAnsi="仿宋" w:eastAsia="仿宋" w:cs="新宋体"/>
          <w:sz w:val="28"/>
          <w:szCs w:val="28"/>
        </w:rPr>
      </w:pPr>
      <w:r>
        <w:rPr>
          <w:rFonts w:hint="eastAsia" w:ascii="仿宋" w:hAnsi="仿宋" w:eastAsia="仿宋" w:cs="新宋体"/>
          <w:sz w:val="28"/>
          <w:szCs w:val="28"/>
        </w:rPr>
        <w:t>标准发布后，将积极宣贯标准，在以下方面做出推动：</w:t>
      </w:r>
    </w:p>
    <w:p>
      <w:pPr>
        <w:pStyle w:val="30"/>
        <w:numPr>
          <w:ilvl w:val="0"/>
          <w:numId w:val="2"/>
        </w:numPr>
        <w:spacing w:line="600" w:lineRule="exact"/>
        <w:ind w:firstLineChars="0"/>
        <w:rPr>
          <w:rFonts w:ascii="仿宋" w:hAnsi="仿宋" w:eastAsia="仿宋" w:cs="新宋体"/>
          <w:sz w:val="28"/>
          <w:szCs w:val="28"/>
        </w:rPr>
      </w:pPr>
      <w:r>
        <w:rPr>
          <w:rFonts w:hint="eastAsia" w:ascii="仿宋" w:hAnsi="仿宋" w:eastAsia="仿宋" w:cs="新宋体"/>
          <w:sz w:val="28"/>
          <w:szCs w:val="28"/>
        </w:rPr>
        <w:t>提供电商服务的企业完善智能客服系统，为智能客服系统的搭建提供参考；</w:t>
      </w:r>
    </w:p>
    <w:p>
      <w:pPr>
        <w:pStyle w:val="30"/>
        <w:numPr>
          <w:ilvl w:val="0"/>
          <w:numId w:val="2"/>
        </w:numPr>
        <w:spacing w:line="600" w:lineRule="exact"/>
        <w:ind w:firstLineChars="0"/>
        <w:rPr>
          <w:rFonts w:ascii="仿宋" w:hAnsi="仿宋" w:eastAsia="仿宋" w:cs="新宋体"/>
          <w:sz w:val="28"/>
          <w:szCs w:val="28"/>
        </w:rPr>
      </w:pPr>
      <w:r>
        <w:rPr>
          <w:rFonts w:hint="eastAsia" w:ascii="仿宋" w:hAnsi="仿宋" w:eastAsia="仿宋" w:cs="新宋体"/>
          <w:sz w:val="28"/>
          <w:szCs w:val="28"/>
        </w:rPr>
        <w:t>促进智能客服系统的规范运用，提升商家的服务能力和服务效率；</w:t>
      </w:r>
    </w:p>
    <w:p>
      <w:pPr>
        <w:pStyle w:val="30"/>
        <w:numPr>
          <w:ilvl w:val="0"/>
          <w:numId w:val="2"/>
        </w:numPr>
        <w:spacing w:line="600" w:lineRule="exact"/>
        <w:ind w:firstLineChars="0"/>
        <w:rPr>
          <w:rFonts w:ascii="仿宋" w:hAnsi="仿宋" w:eastAsia="仿宋" w:cs="新宋体"/>
          <w:sz w:val="28"/>
          <w:szCs w:val="28"/>
        </w:rPr>
      </w:pPr>
      <w:r>
        <w:rPr>
          <w:rFonts w:hint="eastAsia" w:ascii="仿宋" w:hAnsi="仿宋" w:eastAsia="仿宋" w:cs="新宋体"/>
          <w:sz w:val="28"/>
          <w:szCs w:val="28"/>
        </w:rPr>
        <w:t>推广智能客服系统的应用，提升用户的直接用户体验</w:t>
      </w:r>
    </w:p>
    <w:p>
      <w:pPr>
        <w:pStyle w:val="30"/>
        <w:numPr>
          <w:ilvl w:val="0"/>
          <w:numId w:val="2"/>
        </w:numPr>
        <w:spacing w:line="600" w:lineRule="exact"/>
        <w:ind w:firstLineChars="0"/>
        <w:rPr>
          <w:rFonts w:hint="eastAsia" w:ascii="仿宋" w:hAnsi="仿宋" w:eastAsia="仿宋" w:cs="新宋体"/>
          <w:sz w:val="28"/>
          <w:szCs w:val="28"/>
        </w:rPr>
      </w:pPr>
      <w:r>
        <w:rPr>
          <w:rFonts w:hint="eastAsia" w:ascii="仿宋" w:hAnsi="仿宋" w:eastAsia="仿宋" w:cs="新宋体"/>
          <w:sz w:val="28"/>
          <w:szCs w:val="28"/>
        </w:rPr>
        <w:t>帮助直播电商满足新销售模式下的客服要求。</w:t>
      </w:r>
    </w:p>
    <w:p>
      <w:pPr>
        <w:autoSpaceDE w:val="0"/>
        <w:autoSpaceDN w:val="0"/>
        <w:spacing w:before="156" w:beforeLines="50" w:line="600" w:lineRule="exact"/>
        <w:ind w:left="560" w:hanging="560" w:hangingChars="200"/>
        <w:textAlignment w:val="bottom"/>
        <w:rPr>
          <w:rFonts w:ascii="仿宋" w:hAnsi="仿宋" w:eastAsia="仿宋" w:cs="新宋体"/>
          <w:sz w:val="28"/>
          <w:szCs w:val="28"/>
        </w:rPr>
      </w:pPr>
      <w:r>
        <w:rPr>
          <w:rFonts w:hint="eastAsia" w:ascii="仿宋" w:hAnsi="仿宋" w:eastAsia="仿宋" w:cs="新宋体"/>
          <w:sz w:val="28"/>
          <w:szCs w:val="28"/>
        </w:rPr>
        <w:t>11、标准是否涉及知识产权的情况说明；如标准中含有自主知识产权，说明产品研发程度、产业化基础及进程。</w:t>
      </w:r>
    </w:p>
    <w:p>
      <w:pPr>
        <w:autoSpaceDE w:val="0"/>
        <w:autoSpaceDN w:val="0"/>
        <w:spacing w:line="600" w:lineRule="exact"/>
        <w:ind w:firstLine="420"/>
        <w:textAlignment w:val="bottom"/>
        <w:rPr>
          <w:rFonts w:ascii="仿宋" w:hAnsi="仿宋" w:eastAsia="仿宋" w:cs="新宋体"/>
          <w:sz w:val="28"/>
          <w:szCs w:val="28"/>
        </w:rPr>
      </w:pPr>
      <w:r>
        <w:rPr>
          <w:rFonts w:hint="eastAsia" w:ascii="仿宋" w:hAnsi="仿宋" w:eastAsia="仿宋" w:cs="新宋体"/>
          <w:sz w:val="28"/>
          <w:szCs w:val="28"/>
        </w:rPr>
        <w:t>不涉及。</w:t>
      </w:r>
    </w:p>
    <w:p>
      <w:pPr>
        <w:autoSpaceDE w:val="0"/>
        <w:autoSpaceDN w:val="0"/>
        <w:spacing w:before="156" w:beforeLines="50" w:line="600" w:lineRule="exact"/>
        <w:textAlignment w:val="bottom"/>
        <w:rPr>
          <w:rFonts w:ascii="仿宋" w:hAnsi="仿宋" w:eastAsia="仿宋" w:cs="新宋体"/>
          <w:sz w:val="28"/>
          <w:szCs w:val="28"/>
        </w:rPr>
      </w:pPr>
      <w:r>
        <w:rPr>
          <w:rFonts w:hint="eastAsia" w:ascii="仿宋" w:hAnsi="仿宋" w:eastAsia="仿宋" w:cs="新宋体"/>
          <w:sz w:val="28"/>
          <w:szCs w:val="28"/>
        </w:rPr>
        <w:t>12、其他应予说明的事项。</w:t>
      </w:r>
    </w:p>
    <w:p>
      <w:pPr>
        <w:pStyle w:val="30"/>
        <w:spacing w:line="600" w:lineRule="exact"/>
        <w:ind w:firstLine="560"/>
        <w:rPr>
          <w:rFonts w:ascii="仿宋" w:hAnsi="仿宋" w:eastAsia="仿宋" w:cs="新宋体"/>
          <w:kern w:val="2"/>
          <w:sz w:val="28"/>
          <w:szCs w:val="28"/>
        </w:rPr>
      </w:pPr>
      <w:r>
        <w:rPr>
          <w:rFonts w:hint="eastAsia" w:ascii="仿宋" w:hAnsi="仿宋" w:eastAsia="仿宋" w:cs="新宋体"/>
          <w:kern w:val="2"/>
          <w:sz w:val="28"/>
          <w:szCs w:val="28"/>
        </w:rPr>
        <w:t>无。</w:t>
      </w:r>
    </w:p>
    <w:p>
      <w:pPr>
        <w:widowControl/>
        <w:jc w:val="left"/>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2000503000000020004"/>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Wingdings">
    <w:panose1 w:val="05000000000000000000"/>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19</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WtEQozAgAAZ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WtEQozAgAAZAQAAA4AAAAAAAAAAQAgAAAAHwEAAGRycy9lMm9Eb2MueG1sUEsF&#10;BgAAAAAGAAYAWQEAAMQFA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19</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right"/>
      <w:rPr>
        <w:rFonts w:ascii="黑体" w:hAnsi="黑体" w:eastAsia="黑体" w:cs="黑体"/>
        <w:b/>
        <w:bCs/>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C0032"/>
    <w:multiLevelType w:val="multilevel"/>
    <w:tmpl w:val="1C2C0032"/>
    <w:lvl w:ilvl="0" w:tentative="0">
      <w:start w:val="1"/>
      <w:numFmt w:val="bullet"/>
      <w:lvlText w:val=""/>
      <w:lvlJc w:val="left"/>
      <w:pPr>
        <w:ind w:left="980" w:hanging="420"/>
      </w:pPr>
      <w:rPr>
        <w:rFonts w:hint="default" w:ascii="Wingdings" w:hAnsi="Wingdings"/>
        <w:sz w:val="20"/>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523C13E5"/>
    <w:multiLevelType w:val="multilevel"/>
    <w:tmpl w:val="523C13E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2MGRmNTI5MzAwOGFhNjQ1OTUyYzJjYWU4MDg5YjIifQ=="/>
  </w:docVars>
  <w:rsids>
    <w:rsidRoot w:val="00496EF8"/>
    <w:rsid w:val="000103F1"/>
    <w:rsid w:val="00021935"/>
    <w:rsid w:val="00021CDB"/>
    <w:rsid w:val="00033039"/>
    <w:rsid w:val="00066C24"/>
    <w:rsid w:val="00082C0C"/>
    <w:rsid w:val="00095EF4"/>
    <w:rsid w:val="00106165"/>
    <w:rsid w:val="0012005F"/>
    <w:rsid w:val="0012563E"/>
    <w:rsid w:val="0013522F"/>
    <w:rsid w:val="00136045"/>
    <w:rsid w:val="001503AF"/>
    <w:rsid w:val="001555AF"/>
    <w:rsid w:val="00156E2A"/>
    <w:rsid w:val="001661A3"/>
    <w:rsid w:val="00167E82"/>
    <w:rsid w:val="001950ED"/>
    <w:rsid w:val="0019519D"/>
    <w:rsid w:val="001A10B7"/>
    <w:rsid w:val="001A450F"/>
    <w:rsid w:val="001D436E"/>
    <w:rsid w:val="001E7A74"/>
    <w:rsid w:val="001F0F00"/>
    <w:rsid w:val="002014C7"/>
    <w:rsid w:val="00203150"/>
    <w:rsid w:val="0024096D"/>
    <w:rsid w:val="00267FB2"/>
    <w:rsid w:val="00282267"/>
    <w:rsid w:val="00286531"/>
    <w:rsid w:val="00293C77"/>
    <w:rsid w:val="002B0B2A"/>
    <w:rsid w:val="002D0EA2"/>
    <w:rsid w:val="002D51AE"/>
    <w:rsid w:val="002F18B5"/>
    <w:rsid w:val="003305CF"/>
    <w:rsid w:val="00330BCB"/>
    <w:rsid w:val="00334F64"/>
    <w:rsid w:val="00335997"/>
    <w:rsid w:val="00344038"/>
    <w:rsid w:val="0034475C"/>
    <w:rsid w:val="00345ECF"/>
    <w:rsid w:val="00351444"/>
    <w:rsid w:val="00364317"/>
    <w:rsid w:val="0037065F"/>
    <w:rsid w:val="003723D5"/>
    <w:rsid w:val="00375196"/>
    <w:rsid w:val="003752C7"/>
    <w:rsid w:val="003951C7"/>
    <w:rsid w:val="003A10FD"/>
    <w:rsid w:val="003B04BE"/>
    <w:rsid w:val="003B0DED"/>
    <w:rsid w:val="003E647C"/>
    <w:rsid w:val="003F29AF"/>
    <w:rsid w:val="00422EC0"/>
    <w:rsid w:val="0042373B"/>
    <w:rsid w:val="004527BF"/>
    <w:rsid w:val="00493DCA"/>
    <w:rsid w:val="00496EF8"/>
    <w:rsid w:val="004C0BA4"/>
    <w:rsid w:val="004D3492"/>
    <w:rsid w:val="004E7D22"/>
    <w:rsid w:val="00501A66"/>
    <w:rsid w:val="00514AA9"/>
    <w:rsid w:val="00516ADA"/>
    <w:rsid w:val="0051749E"/>
    <w:rsid w:val="00542216"/>
    <w:rsid w:val="00555C9D"/>
    <w:rsid w:val="00580310"/>
    <w:rsid w:val="0058310C"/>
    <w:rsid w:val="00592D95"/>
    <w:rsid w:val="005A0A74"/>
    <w:rsid w:val="005A73A6"/>
    <w:rsid w:val="005B1B90"/>
    <w:rsid w:val="005B4A66"/>
    <w:rsid w:val="005E0103"/>
    <w:rsid w:val="006144A1"/>
    <w:rsid w:val="0063313C"/>
    <w:rsid w:val="00647C88"/>
    <w:rsid w:val="00655109"/>
    <w:rsid w:val="00670263"/>
    <w:rsid w:val="00685CB6"/>
    <w:rsid w:val="00685E82"/>
    <w:rsid w:val="006B1BB1"/>
    <w:rsid w:val="006D0B0C"/>
    <w:rsid w:val="006D7E2D"/>
    <w:rsid w:val="006F5CB9"/>
    <w:rsid w:val="00714DB8"/>
    <w:rsid w:val="0073182E"/>
    <w:rsid w:val="007418DE"/>
    <w:rsid w:val="00743024"/>
    <w:rsid w:val="0074573D"/>
    <w:rsid w:val="00763629"/>
    <w:rsid w:val="00765630"/>
    <w:rsid w:val="00766FB1"/>
    <w:rsid w:val="007742E2"/>
    <w:rsid w:val="00774C28"/>
    <w:rsid w:val="0079187B"/>
    <w:rsid w:val="007A2306"/>
    <w:rsid w:val="007B42EE"/>
    <w:rsid w:val="007B6E9D"/>
    <w:rsid w:val="007B738C"/>
    <w:rsid w:val="007D4033"/>
    <w:rsid w:val="007D5C07"/>
    <w:rsid w:val="007F561D"/>
    <w:rsid w:val="008053E7"/>
    <w:rsid w:val="008424D4"/>
    <w:rsid w:val="00847FA1"/>
    <w:rsid w:val="008531AD"/>
    <w:rsid w:val="008735BD"/>
    <w:rsid w:val="00885497"/>
    <w:rsid w:val="008A3697"/>
    <w:rsid w:val="008A37EF"/>
    <w:rsid w:val="008C626B"/>
    <w:rsid w:val="008E0156"/>
    <w:rsid w:val="00901E6B"/>
    <w:rsid w:val="00901F85"/>
    <w:rsid w:val="00942882"/>
    <w:rsid w:val="0096000C"/>
    <w:rsid w:val="009609B8"/>
    <w:rsid w:val="00960FC3"/>
    <w:rsid w:val="009724D4"/>
    <w:rsid w:val="00995528"/>
    <w:rsid w:val="009B3C64"/>
    <w:rsid w:val="009D75F8"/>
    <w:rsid w:val="00A04BAA"/>
    <w:rsid w:val="00A10E48"/>
    <w:rsid w:val="00A12E77"/>
    <w:rsid w:val="00A50EC6"/>
    <w:rsid w:val="00A6749A"/>
    <w:rsid w:val="00A67F36"/>
    <w:rsid w:val="00A71AEF"/>
    <w:rsid w:val="00A723E2"/>
    <w:rsid w:val="00A72E4D"/>
    <w:rsid w:val="00A80AC1"/>
    <w:rsid w:val="00A911C7"/>
    <w:rsid w:val="00AB0C4F"/>
    <w:rsid w:val="00AC4EC3"/>
    <w:rsid w:val="00AC68BB"/>
    <w:rsid w:val="00AC7C25"/>
    <w:rsid w:val="00AD45CF"/>
    <w:rsid w:val="00AD6CD3"/>
    <w:rsid w:val="00AE1276"/>
    <w:rsid w:val="00B0066C"/>
    <w:rsid w:val="00B12C5C"/>
    <w:rsid w:val="00B1580C"/>
    <w:rsid w:val="00B416E6"/>
    <w:rsid w:val="00B516AD"/>
    <w:rsid w:val="00B54DE5"/>
    <w:rsid w:val="00B578C2"/>
    <w:rsid w:val="00B60259"/>
    <w:rsid w:val="00B61BEF"/>
    <w:rsid w:val="00B650D7"/>
    <w:rsid w:val="00B712BD"/>
    <w:rsid w:val="00BC264A"/>
    <w:rsid w:val="00BC47DF"/>
    <w:rsid w:val="00BD5880"/>
    <w:rsid w:val="00BE7D6C"/>
    <w:rsid w:val="00C049B3"/>
    <w:rsid w:val="00C1303F"/>
    <w:rsid w:val="00C1651B"/>
    <w:rsid w:val="00C31629"/>
    <w:rsid w:val="00C5418B"/>
    <w:rsid w:val="00C60AFA"/>
    <w:rsid w:val="00C76D18"/>
    <w:rsid w:val="00C770A4"/>
    <w:rsid w:val="00C81A7E"/>
    <w:rsid w:val="00CA0FBC"/>
    <w:rsid w:val="00CA7009"/>
    <w:rsid w:val="00CC2386"/>
    <w:rsid w:val="00CD341C"/>
    <w:rsid w:val="00CD5858"/>
    <w:rsid w:val="00CD63DC"/>
    <w:rsid w:val="00CE7127"/>
    <w:rsid w:val="00CF201D"/>
    <w:rsid w:val="00CF6517"/>
    <w:rsid w:val="00CF679C"/>
    <w:rsid w:val="00D319C2"/>
    <w:rsid w:val="00D4142F"/>
    <w:rsid w:val="00D50F39"/>
    <w:rsid w:val="00D55CA4"/>
    <w:rsid w:val="00D6256C"/>
    <w:rsid w:val="00D679B3"/>
    <w:rsid w:val="00D715F9"/>
    <w:rsid w:val="00D71DC9"/>
    <w:rsid w:val="00D80728"/>
    <w:rsid w:val="00D84285"/>
    <w:rsid w:val="00D84F89"/>
    <w:rsid w:val="00D87DDE"/>
    <w:rsid w:val="00DB60BD"/>
    <w:rsid w:val="00DC3288"/>
    <w:rsid w:val="00DC5ACE"/>
    <w:rsid w:val="00DD22A6"/>
    <w:rsid w:val="00DE764F"/>
    <w:rsid w:val="00DF4EE3"/>
    <w:rsid w:val="00DF7E71"/>
    <w:rsid w:val="00E20262"/>
    <w:rsid w:val="00E50B2D"/>
    <w:rsid w:val="00E632C6"/>
    <w:rsid w:val="00E72A60"/>
    <w:rsid w:val="00E769C0"/>
    <w:rsid w:val="00E77367"/>
    <w:rsid w:val="00E8249C"/>
    <w:rsid w:val="00EA0E65"/>
    <w:rsid w:val="00EB0E0E"/>
    <w:rsid w:val="00EB73DD"/>
    <w:rsid w:val="00ED05CA"/>
    <w:rsid w:val="00ED7BB0"/>
    <w:rsid w:val="00EE019D"/>
    <w:rsid w:val="00EE3A2E"/>
    <w:rsid w:val="00F172A9"/>
    <w:rsid w:val="00F250BF"/>
    <w:rsid w:val="00F56C10"/>
    <w:rsid w:val="00F67046"/>
    <w:rsid w:val="00F72A57"/>
    <w:rsid w:val="00F7640F"/>
    <w:rsid w:val="00F906C4"/>
    <w:rsid w:val="00FA67D5"/>
    <w:rsid w:val="00FB2F6A"/>
    <w:rsid w:val="00FC19C5"/>
    <w:rsid w:val="00FF1736"/>
    <w:rsid w:val="01202BDC"/>
    <w:rsid w:val="01370A24"/>
    <w:rsid w:val="017D0503"/>
    <w:rsid w:val="018F7253"/>
    <w:rsid w:val="019649FB"/>
    <w:rsid w:val="01AA6F75"/>
    <w:rsid w:val="01B12091"/>
    <w:rsid w:val="01B64140"/>
    <w:rsid w:val="01B86927"/>
    <w:rsid w:val="01C10D45"/>
    <w:rsid w:val="01D96D66"/>
    <w:rsid w:val="01ED1814"/>
    <w:rsid w:val="020A05D1"/>
    <w:rsid w:val="020F3F0A"/>
    <w:rsid w:val="02343E35"/>
    <w:rsid w:val="02643DB3"/>
    <w:rsid w:val="0266360B"/>
    <w:rsid w:val="026B0972"/>
    <w:rsid w:val="027510F2"/>
    <w:rsid w:val="02762B9F"/>
    <w:rsid w:val="02BB3A9D"/>
    <w:rsid w:val="02CB4D1A"/>
    <w:rsid w:val="02E13C20"/>
    <w:rsid w:val="02E70D89"/>
    <w:rsid w:val="02F100F3"/>
    <w:rsid w:val="03035D75"/>
    <w:rsid w:val="030C1928"/>
    <w:rsid w:val="031B675E"/>
    <w:rsid w:val="03351184"/>
    <w:rsid w:val="034047EF"/>
    <w:rsid w:val="03946AE5"/>
    <w:rsid w:val="03965334"/>
    <w:rsid w:val="039911B0"/>
    <w:rsid w:val="03AF5EAE"/>
    <w:rsid w:val="03B0395F"/>
    <w:rsid w:val="03B64374"/>
    <w:rsid w:val="03DF0841"/>
    <w:rsid w:val="03F34AEC"/>
    <w:rsid w:val="041D6A99"/>
    <w:rsid w:val="04682FAD"/>
    <w:rsid w:val="046E2BDA"/>
    <w:rsid w:val="048327F0"/>
    <w:rsid w:val="048672E8"/>
    <w:rsid w:val="048C6599"/>
    <w:rsid w:val="048D5882"/>
    <w:rsid w:val="0499161B"/>
    <w:rsid w:val="04A663DD"/>
    <w:rsid w:val="05060310"/>
    <w:rsid w:val="0513772C"/>
    <w:rsid w:val="052A4F5F"/>
    <w:rsid w:val="05746435"/>
    <w:rsid w:val="05766B4C"/>
    <w:rsid w:val="0580222F"/>
    <w:rsid w:val="05894AF6"/>
    <w:rsid w:val="058A6030"/>
    <w:rsid w:val="05933BD1"/>
    <w:rsid w:val="059A4BF2"/>
    <w:rsid w:val="05D749F4"/>
    <w:rsid w:val="05F54559"/>
    <w:rsid w:val="05FA402F"/>
    <w:rsid w:val="062673C2"/>
    <w:rsid w:val="066C00D5"/>
    <w:rsid w:val="067653BB"/>
    <w:rsid w:val="067C0891"/>
    <w:rsid w:val="072C3BBB"/>
    <w:rsid w:val="07503F55"/>
    <w:rsid w:val="07765A2E"/>
    <w:rsid w:val="0778119E"/>
    <w:rsid w:val="07A512F8"/>
    <w:rsid w:val="07BF07DC"/>
    <w:rsid w:val="07C640E4"/>
    <w:rsid w:val="07F81FB4"/>
    <w:rsid w:val="08086BA9"/>
    <w:rsid w:val="08242A76"/>
    <w:rsid w:val="08304497"/>
    <w:rsid w:val="08521F6E"/>
    <w:rsid w:val="08852041"/>
    <w:rsid w:val="088B71C6"/>
    <w:rsid w:val="08903FBF"/>
    <w:rsid w:val="08A958E3"/>
    <w:rsid w:val="08DD3268"/>
    <w:rsid w:val="08EC7850"/>
    <w:rsid w:val="09262EE2"/>
    <w:rsid w:val="09304737"/>
    <w:rsid w:val="09826B99"/>
    <w:rsid w:val="09924035"/>
    <w:rsid w:val="09A74ACE"/>
    <w:rsid w:val="0A677743"/>
    <w:rsid w:val="0A714F6B"/>
    <w:rsid w:val="0AAC7741"/>
    <w:rsid w:val="0ABE572E"/>
    <w:rsid w:val="0AD64E94"/>
    <w:rsid w:val="0AD724CC"/>
    <w:rsid w:val="0AF74A01"/>
    <w:rsid w:val="0AF96B92"/>
    <w:rsid w:val="0AFD6656"/>
    <w:rsid w:val="0B1E6D5C"/>
    <w:rsid w:val="0B247353"/>
    <w:rsid w:val="0B292EC5"/>
    <w:rsid w:val="0B496F2D"/>
    <w:rsid w:val="0B4D5DB6"/>
    <w:rsid w:val="0B4F1768"/>
    <w:rsid w:val="0B7D2165"/>
    <w:rsid w:val="0B8A18BB"/>
    <w:rsid w:val="0BE26E95"/>
    <w:rsid w:val="0C054175"/>
    <w:rsid w:val="0C18698A"/>
    <w:rsid w:val="0C277983"/>
    <w:rsid w:val="0C4242FC"/>
    <w:rsid w:val="0C615204"/>
    <w:rsid w:val="0C6B6EA1"/>
    <w:rsid w:val="0C730284"/>
    <w:rsid w:val="0C930F73"/>
    <w:rsid w:val="0CA1002C"/>
    <w:rsid w:val="0CAD3B05"/>
    <w:rsid w:val="0CB41A4E"/>
    <w:rsid w:val="0CC5673F"/>
    <w:rsid w:val="0CE11726"/>
    <w:rsid w:val="0CFA265C"/>
    <w:rsid w:val="0D082972"/>
    <w:rsid w:val="0D2335D4"/>
    <w:rsid w:val="0D59625E"/>
    <w:rsid w:val="0DA86F51"/>
    <w:rsid w:val="0DB46369"/>
    <w:rsid w:val="0DC225CD"/>
    <w:rsid w:val="0DC23039"/>
    <w:rsid w:val="0E02672A"/>
    <w:rsid w:val="0E0A0458"/>
    <w:rsid w:val="0E0E2DFD"/>
    <w:rsid w:val="0E2F55AD"/>
    <w:rsid w:val="0E2F5A47"/>
    <w:rsid w:val="0E654E9E"/>
    <w:rsid w:val="0E833DB7"/>
    <w:rsid w:val="0EB20AC5"/>
    <w:rsid w:val="0EB65C49"/>
    <w:rsid w:val="0ED8208B"/>
    <w:rsid w:val="0EE46388"/>
    <w:rsid w:val="0F0837D4"/>
    <w:rsid w:val="0F561D96"/>
    <w:rsid w:val="0F716A72"/>
    <w:rsid w:val="0F757529"/>
    <w:rsid w:val="0FE14941"/>
    <w:rsid w:val="0FF77255"/>
    <w:rsid w:val="103D57A7"/>
    <w:rsid w:val="10436A18"/>
    <w:rsid w:val="10563320"/>
    <w:rsid w:val="105E003B"/>
    <w:rsid w:val="108A53AC"/>
    <w:rsid w:val="109065C6"/>
    <w:rsid w:val="10947DEC"/>
    <w:rsid w:val="10970A65"/>
    <w:rsid w:val="10AF5584"/>
    <w:rsid w:val="10D947FA"/>
    <w:rsid w:val="11166E71"/>
    <w:rsid w:val="112D526D"/>
    <w:rsid w:val="115F7B42"/>
    <w:rsid w:val="11890756"/>
    <w:rsid w:val="11924DFC"/>
    <w:rsid w:val="11AD07ED"/>
    <w:rsid w:val="11B07A04"/>
    <w:rsid w:val="11BA099E"/>
    <w:rsid w:val="11C7537E"/>
    <w:rsid w:val="12053732"/>
    <w:rsid w:val="12091B33"/>
    <w:rsid w:val="122A4E82"/>
    <w:rsid w:val="122E7FCA"/>
    <w:rsid w:val="12326676"/>
    <w:rsid w:val="123E3C14"/>
    <w:rsid w:val="124C4AFC"/>
    <w:rsid w:val="1254594D"/>
    <w:rsid w:val="12A465CF"/>
    <w:rsid w:val="12BF2CD6"/>
    <w:rsid w:val="12C419CF"/>
    <w:rsid w:val="12F72F29"/>
    <w:rsid w:val="13044739"/>
    <w:rsid w:val="13061994"/>
    <w:rsid w:val="13067894"/>
    <w:rsid w:val="13093E47"/>
    <w:rsid w:val="131B1E21"/>
    <w:rsid w:val="132C2649"/>
    <w:rsid w:val="1358395E"/>
    <w:rsid w:val="13716FE8"/>
    <w:rsid w:val="13727D74"/>
    <w:rsid w:val="137933A9"/>
    <w:rsid w:val="13816D14"/>
    <w:rsid w:val="13CF15B0"/>
    <w:rsid w:val="13D7359C"/>
    <w:rsid w:val="13D95672"/>
    <w:rsid w:val="13E324FD"/>
    <w:rsid w:val="13F71FAD"/>
    <w:rsid w:val="14084584"/>
    <w:rsid w:val="14134E10"/>
    <w:rsid w:val="14261B12"/>
    <w:rsid w:val="14762E6A"/>
    <w:rsid w:val="147E1E59"/>
    <w:rsid w:val="14A52DA4"/>
    <w:rsid w:val="14BA2D8D"/>
    <w:rsid w:val="150A3F8E"/>
    <w:rsid w:val="15125834"/>
    <w:rsid w:val="151B4C3A"/>
    <w:rsid w:val="157B3037"/>
    <w:rsid w:val="158203CA"/>
    <w:rsid w:val="158D6EF8"/>
    <w:rsid w:val="159C386B"/>
    <w:rsid w:val="15AD2D8E"/>
    <w:rsid w:val="15BA67B0"/>
    <w:rsid w:val="15BB3F52"/>
    <w:rsid w:val="15CC462F"/>
    <w:rsid w:val="15D628B3"/>
    <w:rsid w:val="15EF74FE"/>
    <w:rsid w:val="16217D2E"/>
    <w:rsid w:val="162428E0"/>
    <w:rsid w:val="16290385"/>
    <w:rsid w:val="162B6B61"/>
    <w:rsid w:val="163523CC"/>
    <w:rsid w:val="168040C7"/>
    <w:rsid w:val="16812131"/>
    <w:rsid w:val="16816D3A"/>
    <w:rsid w:val="16975C29"/>
    <w:rsid w:val="169A52BF"/>
    <w:rsid w:val="16B25CE6"/>
    <w:rsid w:val="16DC031E"/>
    <w:rsid w:val="16F96912"/>
    <w:rsid w:val="16F974CF"/>
    <w:rsid w:val="16FC19AF"/>
    <w:rsid w:val="170042F0"/>
    <w:rsid w:val="173019C4"/>
    <w:rsid w:val="174B3332"/>
    <w:rsid w:val="1756675A"/>
    <w:rsid w:val="178452C7"/>
    <w:rsid w:val="17C02BBA"/>
    <w:rsid w:val="17C2556B"/>
    <w:rsid w:val="17C71684"/>
    <w:rsid w:val="17CE1B99"/>
    <w:rsid w:val="17E05361"/>
    <w:rsid w:val="180062BE"/>
    <w:rsid w:val="18075434"/>
    <w:rsid w:val="184B6B7B"/>
    <w:rsid w:val="185C17EE"/>
    <w:rsid w:val="18727822"/>
    <w:rsid w:val="1884101C"/>
    <w:rsid w:val="188A0C2F"/>
    <w:rsid w:val="18A078EC"/>
    <w:rsid w:val="18A608C2"/>
    <w:rsid w:val="18B60426"/>
    <w:rsid w:val="18C93CAC"/>
    <w:rsid w:val="18D90673"/>
    <w:rsid w:val="18E812EF"/>
    <w:rsid w:val="19072BBA"/>
    <w:rsid w:val="190B1A98"/>
    <w:rsid w:val="190E03A9"/>
    <w:rsid w:val="19341228"/>
    <w:rsid w:val="193C3953"/>
    <w:rsid w:val="195743F7"/>
    <w:rsid w:val="197028D0"/>
    <w:rsid w:val="198176AD"/>
    <w:rsid w:val="199B1833"/>
    <w:rsid w:val="19A86530"/>
    <w:rsid w:val="19AD0290"/>
    <w:rsid w:val="19B959A6"/>
    <w:rsid w:val="19BF6DE1"/>
    <w:rsid w:val="19C77C5F"/>
    <w:rsid w:val="19CC3778"/>
    <w:rsid w:val="19CF21D8"/>
    <w:rsid w:val="19D12238"/>
    <w:rsid w:val="1A0122DF"/>
    <w:rsid w:val="1A136472"/>
    <w:rsid w:val="1A2C5912"/>
    <w:rsid w:val="1A2D31CC"/>
    <w:rsid w:val="1A3D6EBF"/>
    <w:rsid w:val="1A4D54CD"/>
    <w:rsid w:val="1A5A68E4"/>
    <w:rsid w:val="1A623EC2"/>
    <w:rsid w:val="1A7047F5"/>
    <w:rsid w:val="1A713B27"/>
    <w:rsid w:val="1A840221"/>
    <w:rsid w:val="1A874F7B"/>
    <w:rsid w:val="1A9749AE"/>
    <w:rsid w:val="1AB34DE2"/>
    <w:rsid w:val="1AC11E2C"/>
    <w:rsid w:val="1B0A29C2"/>
    <w:rsid w:val="1B2259FC"/>
    <w:rsid w:val="1B570EFF"/>
    <w:rsid w:val="1B621A68"/>
    <w:rsid w:val="1B686A09"/>
    <w:rsid w:val="1B80658B"/>
    <w:rsid w:val="1B8E0DAD"/>
    <w:rsid w:val="1B911995"/>
    <w:rsid w:val="1BB62FDE"/>
    <w:rsid w:val="1C236AD4"/>
    <w:rsid w:val="1C2A57BD"/>
    <w:rsid w:val="1C3B5711"/>
    <w:rsid w:val="1C4E29EF"/>
    <w:rsid w:val="1C6B203C"/>
    <w:rsid w:val="1C6F4D4A"/>
    <w:rsid w:val="1C7A1921"/>
    <w:rsid w:val="1C7D2470"/>
    <w:rsid w:val="1CA26689"/>
    <w:rsid w:val="1CA85EC3"/>
    <w:rsid w:val="1CBA227C"/>
    <w:rsid w:val="1CC84026"/>
    <w:rsid w:val="1CEC014F"/>
    <w:rsid w:val="1D10079D"/>
    <w:rsid w:val="1D884EDB"/>
    <w:rsid w:val="1DC602A6"/>
    <w:rsid w:val="1DD2249A"/>
    <w:rsid w:val="1DEB069D"/>
    <w:rsid w:val="1DEC3E4A"/>
    <w:rsid w:val="1E136B86"/>
    <w:rsid w:val="1E1853F3"/>
    <w:rsid w:val="1E240E34"/>
    <w:rsid w:val="1E532FB1"/>
    <w:rsid w:val="1E7E1570"/>
    <w:rsid w:val="1EA13D4B"/>
    <w:rsid w:val="1EA816A4"/>
    <w:rsid w:val="1ECA0D6A"/>
    <w:rsid w:val="1F2150AE"/>
    <w:rsid w:val="1F4F5FD2"/>
    <w:rsid w:val="1F663417"/>
    <w:rsid w:val="1F725405"/>
    <w:rsid w:val="1F96478C"/>
    <w:rsid w:val="1FA063CE"/>
    <w:rsid w:val="1FB34825"/>
    <w:rsid w:val="1FF70350"/>
    <w:rsid w:val="1FFA65BB"/>
    <w:rsid w:val="20422110"/>
    <w:rsid w:val="204A6288"/>
    <w:rsid w:val="20694DE7"/>
    <w:rsid w:val="20886EFF"/>
    <w:rsid w:val="208C1945"/>
    <w:rsid w:val="20A57BCE"/>
    <w:rsid w:val="20AD1ADD"/>
    <w:rsid w:val="20AE0342"/>
    <w:rsid w:val="20B34E9B"/>
    <w:rsid w:val="20DA4EB1"/>
    <w:rsid w:val="20F66B44"/>
    <w:rsid w:val="21146E7A"/>
    <w:rsid w:val="2116159D"/>
    <w:rsid w:val="21436E9E"/>
    <w:rsid w:val="2164310C"/>
    <w:rsid w:val="21647368"/>
    <w:rsid w:val="216E5B35"/>
    <w:rsid w:val="218F1FA5"/>
    <w:rsid w:val="21CA00A2"/>
    <w:rsid w:val="21E9062D"/>
    <w:rsid w:val="21F7373A"/>
    <w:rsid w:val="22451D01"/>
    <w:rsid w:val="22551A7E"/>
    <w:rsid w:val="22625A2C"/>
    <w:rsid w:val="22696B67"/>
    <w:rsid w:val="22733BD4"/>
    <w:rsid w:val="227A19F3"/>
    <w:rsid w:val="22844FFB"/>
    <w:rsid w:val="229013E9"/>
    <w:rsid w:val="22A30F9F"/>
    <w:rsid w:val="22B3073F"/>
    <w:rsid w:val="22CF187B"/>
    <w:rsid w:val="230F74C4"/>
    <w:rsid w:val="2331451D"/>
    <w:rsid w:val="238404B7"/>
    <w:rsid w:val="23912FF9"/>
    <w:rsid w:val="23AF4EB7"/>
    <w:rsid w:val="23B51656"/>
    <w:rsid w:val="23CB4433"/>
    <w:rsid w:val="23D54C4D"/>
    <w:rsid w:val="23FB1AD4"/>
    <w:rsid w:val="241E4C46"/>
    <w:rsid w:val="243F6504"/>
    <w:rsid w:val="2473332D"/>
    <w:rsid w:val="2484363F"/>
    <w:rsid w:val="248D15AC"/>
    <w:rsid w:val="2493064C"/>
    <w:rsid w:val="249C460A"/>
    <w:rsid w:val="24B71B77"/>
    <w:rsid w:val="24CB0772"/>
    <w:rsid w:val="24D24E6B"/>
    <w:rsid w:val="24E36EBA"/>
    <w:rsid w:val="24E522DA"/>
    <w:rsid w:val="24FF5952"/>
    <w:rsid w:val="25252E13"/>
    <w:rsid w:val="253836CB"/>
    <w:rsid w:val="254825D1"/>
    <w:rsid w:val="25650E57"/>
    <w:rsid w:val="256F066E"/>
    <w:rsid w:val="25770836"/>
    <w:rsid w:val="26410301"/>
    <w:rsid w:val="264A25A5"/>
    <w:rsid w:val="268A461E"/>
    <w:rsid w:val="2697165B"/>
    <w:rsid w:val="269D617E"/>
    <w:rsid w:val="27182C88"/>
    <w:rsid w:val="271A339E"/>
    <w:rsid w:val="272D4637"/>
    <w:rsid w:val="274A4763"/>
    <w:rsid w:val="275F3A7F"/>
    <w:rsid w:val="276B39E4"/>
    <w:rsid w:val="27985F4A"/>
    <w:rsid w:val="27A6036A"/>
    <w:rsid w:val="27A736B9"/>
    <w:rsid w:val="27B34438"/>
    <w:rsid w:val="27FA5942"/>
    <w:rsid w:val="280D034C"/>
    <w:rsid w:val="28184EC5"/>
    <w:rsid w:val="283848C1"/>
    <w:rsid w:val="283B376B"/>
    <w:rsid w:val="283D3707"/>
    <w:rsid w:val="28590C8C"/>
    <w:rsid w:val="286C2D2A"/>
    <w:rsid w:val="28FE3CC9"/>
    <w:rsid w:val="29014945"/>
    <w:rsid w:val="29961ACB"/>
    <w:rsid w:val="29A21221"/>
    <w:rsid w:val="29BA126F"/>
    <w:rsid w:val="2A3821B5"/>
    <w:rsid w:val="2A433EBB"/>
    <w:rsid w:val="2A591470"/>
    <w:rsid w:val="2A5E4DF2"/>
    <w:rsid w:val="2A636996"/>
    <w:rsid w:val="2A6B551A"/>
    <w:rsid w:val="2A73492D"/>
    <w:rsid w:val="2A8A3D5A"/>
    <w:rsid w:val="2A937864"/>
    <w:rsid w:val="2A981AB3"/>
    <w:rsid w:val="2AC61DC9"/>
    <w:rsid w:val="2AD16EF8"/>
    <w:rsid w:val="2AD444B6"/>
    <w:rsid w:val="2AD6792E"/>
    <w:rsid w:val="2AE228D7"/>
    <w:rsid w:val="2AFA25D0"/>
    <w:rsid w:val="2B344FC7"/>
    <w:rsid w:val="2B684DCD"/>
    <w:rsid w:val="2B784DBB"/>
    <w:rsid w:val="2B877FEF"/>
    <w:rsid w:val="2BB44F99"/>
    <w:rsid w:val="2BCA387C"/>
    <w:rsid w:val="2BE554E6"/>
    <w:rsid w:val="2BEC7F3F"/>
    <w:rsid w:val="2BF0520F"/>
    <w:rsid w:val="2C2074AB"/>
    <w:rsid w:val="2C607E79"/>
    <w:rsid w:val="2C7C7C5A"/>
    <w:rsid w:val="2CB6200C"/>
    <w:rsid w:val="2CC2756A"/>
    <w:rsid w:val="2CCE0577"/>
    <w:rsid w:val="2CDE466A"/>
    <w:rsid w:val="2D191117"/>
    <w:rsid w:val="2D252F17"/>
    <w:rsid w:val="2D2A67B6"/>
    <w:rsid w:val="2D3D5B48"/>
    <w:rsid w:val="2D706F30"/>
    <w:rsid w:val="2DC34A42"/>
    <w:rsid w:val="2DD26435"/>
    <w:rsid w:val="2E405B09"/>
    <w:rsid w:val="2E547AF9"/>
    <w:rsid w:val="2E776F3B"/>
    <w:rsid w:val="2E8A7636"/>
    <w:rsid w:val="2ED53AE1"/>
    <w:rsid w:val="2EE643DE"/>
    <w:rsid w:val="2EFA3D71"/>
    <w:rsid w:val="2EFB3325"/>
    <w:rsid w:val="2F207276"/>
    <w:rsid w:val="2F44420F"/>
    <w:rsid w:val="2F5B3E7A"/>
    <w:rsid w:val="2F600DF0"/>
    <w:rsid w:val="2F654FD4"/>
    <w:rsid w:val="2F657468"/>
    <w:rsid w:val="2F856965"/>
    <w:rsid w:val="2F9F5F80"/>
    <w:rsid w:val="2FA73772"/>
    <w:rsid w:val="2FB95AE6"/>
    <w:rsid w:val="2FC37191"/>
    <w:rsid w:val="2FCB577F"/>
    <w:rsid w:val="2FF47874"/>
    <w:rsid w:val="2FFC5971"/>
    <w:rsid w:val="301B47DD"/>
    <w:rsid w:val="30246947"/>
    <w:rsid w:val="30471CC8"/>
    <w:rsid w:val="30514276"/>
    <w:rsid w:val="307C45F0"/>
    <w:rsid w:val="30D3698C"/>
    <w:rsid w:val="30EB0991"/>
    <w:rsid w:val="310178BA"/>
    <w:rsid w:val="311E1745"/>
    <w:rsid w:val="31224D95"/>
    <w:rsid w:val="314A0F61"/>
    <w:rsid w:val="315C2A1D"/>
    <w:rsid w:val="31682631"/>
    <w:rsid w:val="316D03D7"/>
    <w:rsid w:val="316D5A4F"/>
    <w:rsid w:val="31720EDD"/>
    <w:rsid w:val="3186445E"/>
    <w:rsid w:val="31A4461C"/>
    <w:rsid w:val="31A83DD3"/>
    <w:rsid w:val="31BD098B"/>
    <w:rsid w:val="31C7437B"/>
    <w:rsid w:val="31D46F1F"/>
    <w:rsid w:val="32017A9D"/>
    <w:rsid w:val="32072431"/>
    <w:rsid w:val="32547021"/>
    <w:rsid w:val="325B52F4"/>
    <w:rsid w:val="326D3BE8"/>
    <w:rsid w:val="32874341"/>
    <w:rsid w:val="32B8161A"/>
    <w:rsid w:val="32CB1C03"/>
    <w:rsid w:val="32D50797"/>
    <w:rsid w:val="32DF0893"/>
    <w:rsid w:val="32E93A7A"/>
    <w:rsid w:val="332878CF"/>
    <w:rsid w:val="333A1D71"/>
    <w:rsid w:val="3365409A"/>
    <w:rsid w:val="337F7690"/>
    <w:rsid w:val="33813527"/>
    <w:rsid w:val="33A52B1D"/>
    <w:rsid w:val="33E00EF4"/>
    <w:rsid w:val="33EC779B"/>
    <w:rsid w:val="33F41C54"/>
    <w:rsid w:val="33F51C4F"/>
    <w:rsid w:val="3400414F"/>
    <w:rsid w:val="340C70F9"/>
    <w:rsid w:val="34170961"/>
    <w:rsid w:val="343025DE"/>
    <w:rsid w:val="3434768A"/>
    <w:rsid w:val="346B79A2"/>
    <w:rsid w:val="347F0137"/>
    <w:rsid w:val="348528BE"/>
    <w:rsid w:val="34935973"/>
    <w:rsid w:val="34970066"/>
    <w:rsid w:val="349A395B"/>
    <w:rsid w:val="34A20A72"/>
    <w:rsid w:val="34AF274E"/>
    <w:rsid w:val="34BE330A"/>
    <w:rsid w:val="34CD0998"/>
    <w:rsid w:val="34D6619C"/>
    <w:rsid w:val="34DD2126"/>
    <w:rsid w:val="34E030B3"/>
    <w:rsid w:val="34FB3DDF"/>
    <w:rsid w:val="35095238"/>
    <w:rsid w:val="35281785"/>
    <w:rsid w:val="352D3DFF"/>
    <w:rsid w:val="35415C55"/>
    <w:rsid w:val="354C1DA7"/>
    <w:rsid w:val="354D68B7"/>
    <w:rsid w:val="356C7696"/>
    <w:rsid w:val="35792FC9"/>
    <w:rsid w:val="358768DA"/>
    <w:rsid w:val="35BF6355"/>
    <w:rsid w:val="360C1213"/>
    <w:rsid w:val="3617434A"/>
    <w:rsid w:val="36412983"/>
    <w:rsid w:val="365571CE"/>
    <w:rsid w:val="36642022"/>
    <w:rsid w:val="36850AB9"/>
    <w:rsid w:val="368F1D79"/>
    <w:rsid w:val="369C359E"/>
    <w:rsid w:val="36CD42A3"/>
    <w:rsid w:val="36DD38A3"/>
    <w:rsid w:val="36DF46C0"/>
    <w:rsid w:val="370002D2"/>
    <w:rsid w:val="37530295"/>
    <w:rsid w:val="37563DFA"/>
    <w:rsid w:val="375B2D6E"/>
    <w:rsid w:val="37670282"/>
    <w:rsid w:val="377F08B2"/>
    <w:rsid w:val="37DF66AF"/>
    <w:rsid w:val="37E15C1E"/>
    <w:rsid w:val="37F57C7E"/>
    <w:rsid w:val="382E28A4"/>
    <w:rsid w:val="384C3CCB"/>
    <w:rsid w:val="384C3EAD"/>
    <w:rsid w:val="38665788"/>
    <w:rsid w:val="389F77C3"/>
    <w:rsid w:val="38AF17F6"/>
    <w:rsid w:val="38BE0930"/>
    <w:rsid w:val="38CF49E3"/>
    <w:rsid w:val="38EB5AB3"/>
    <w:rsid w:val="38EF2FEA"/>
    <w:rsid w:val="3981559F"/>
    <w:rsid w:val="39894DFA"/>
    <w:rsid w:val="398B0956"/>
    <w:rsid w:val="39A3743E"/>
    <w:rsid w:val="39CA3E02"/>
    <w:rsid w:val="39D16D7E"/>
    <w:rsid w:val="39E9033B"/>
    <w:rsid w:val="3A0B352D"/>
    <w:rsid w:val="3A105B75"/>
    <w:rsid w:val="3A29269C"/>
    <w:rsid w:val="3A703633"/>
    <w:rsid w:val="3A752EB1"/>
    <w:rsid w:val="3A823E1F"/>
    <w:rsid w:val="3A86052E"/>
    <w:rsid w:val="3A9F7689"/>
    <w:rsid w:val="3AA21611"/>
    <w:rsid w:val="3AA33866"/>
    <w:rsid w:val="3AE03E3D"/>
    <w:rsid w:val="3AF51899"/>
    <w:rsid w:val="3AF649FB"/>
    <w:rsid w:val="3B126824"/>
    <w:rsid w:val="3B1861BE"/>
    <w:rsid w:val="3B2875D1"/>
    <w:rsid w:val="3B2B44C9"/>
    <w:rsid w:val="3B2D7EBC"/>
    <w:rsid w:val="3B3668B6"/>
    <w:rsid w:val="3B522FFE"/>
    <w:rsid w:val="3B5C6AE9"/>
    <w:rsid w:val="3B6B7FBA"/>
    <w:rsid w:val="3B9B6E5C"/>
    <w:rsid w:val="3BAA09DB"/>
    <w:rsid w:val="3BAD0FBA"/>
    <w:rsid w:val="3BD903D3"/>
    <w:rsid w:val="3BDE5E7C"/>
    <w:rsid w:val="3BE057B2"/>
    <w:rsid w:val="3C0549F8"/>
    <w:rsid w:val="3C097796"/>
    <w:rsid w:val="3C62153C"/>
    <w:rsid w:val="3C657D9F"/>
    <w:rsid w:val="3C6B30F9"/>
    <w:rsid w:val="3C837119"/>
    <w:rsid w:val="3CB547C6"/>
    <w:rsid w:val="3CB62E00"/>
    <w:rsid w:val="3CBE7C08"/>
    <w:rsid w:val="3CC3250F"/>
    <w:rsid w:val="3CC93585"/>
    <w:rsid w:val="3D216885"/>
    <w:rsid w:val="3D4E7B0B"/>
    <w:rsid w:val="3D4F46D5"/>
    <w:rsid w:val="3D5C0D9E"/>
    <w:rsid w:val="3D5C15C9"/>
    <w:rsid w:val="3D605E95"/>
    <w:rsid w:val="3D7932F7"/>
    <w:rsid w:val="3D8958AF"/>
    <w:rsid w:val="3DBE7BA1"/>
    <w:rsid w:val="3E1E5533"/>
    <w:rsid w:val="3E553535"/>
    <w:rsid w:val="3E5A12FC"/>
    <w:rsid w:val="3E5C42C8"/>
    <w:rsid w:val="3E660F6A"/>
    <w:rsid w:val="3E8A743B"/>
    <w:rsid w:val="3E984BEB"/>
    <w:rsid w:val="3E9F5A0C"/>
    <w:rsid w:val="3EB50F68"/>
    <w:rsid w:val="3EB935A1"/>
    <w:rsid w:val="3ECD1803"/>
    <w:rsid w:val="3ED23B5D"/>
    <w:rsid w:val="3EE12C08"/>
    <w:rsid w:val="3F0C3500"/>
    <w:rsid w:val="3F0E60A2"/>
    <w:rsid w:val="3F1351FB"/>
    <w:rsid w:val="3F5A354C"/>
    <w:rsid w:val="3F7C037A"/>
    <w:rsid w:val="3F8D3878"/>
    <w:rsid w:val="3F9434EA"/>
    <w:rsid w:val="3FA17150"/>
    <w:rsid w:val="3FC375F6"/>
    <w:rsid w:val="3FDB63B6"/>
    <w:rsid w:val="4024149A"/>
    <w:rsid w:val="40550895"/>
    <w:rsid w:val="40554D74"/>
    <w:rsid w:val="407A512E"/>
    <w:rsid w:val="40884995"/>
    <w:rsid w:val="40A6087E"/>
    <w:rsid w:val="40A86B2B"/>
    <w:rsid w:val="40C018A5"/>
    <w:rsid w:val="41012CB1"/>
    <w:rsid w:val="41065F0B"/>
    <w:rsid w:val="414D4218"/>
    <w:rsid w:val="41667FC4"/>
    <w:rsid w:val="41696F3F"/>
    <w:rsid w:val="416C133B"/>
    <w:rsid w:val="417E5F36"/>
    <w:rsid w:val="4181469D"/>
    <w:rsid w:val="41937A71"/>
    <w:rsid w:val="41A963DB"/>
    <w:rsid w:val="41BD54A4"/>
    <w:rsid w:val="422D7708"/>
    <w:rsid w:val="42395473"/>
    <w:rsid w:val="42493BA7"/>
    <w:rsid w:val="425734DE"/>
    <w:rsid w:val="426673DC"/>
    <w:rsid w:val="427347E0"/>
    <w:rsid w:val="428D21B5"/>
    <w:rsid w:val="42953B86"/>
    <w:rsid w:val="42A43FD2"/>
    <w:rsid w:val="42B863DD"/>
    <w:rsid w:val="42C721EC"/>
    <w:rsid w:val="42E6716A"/>
    <w:rsid w:val="42E86535"/>
    <w:rsid w:val="42F0219D"/>
    <w:rsid w:val="43013881"/>
    <w:rsid w:val="43402A1D"/>
    <w:rsid w:val="435023DE"/>
    <w:rsid w:val="43581E52"/>
    <w:rsid w:val="435A7B23"/>
    <w:rsid w:val="43692EF8"/>
    <w:rsid w:val="43724648"/>
    <w:rsid w:val="437E798A"/>
    <w:rsid w:val="438725EB"/>
    <w:rsid w:val="439E4248"/>
    <w:rsid w:val="43AA6819"/>
    <w:rsid w:val="43AD15D9"/>
    <w:rsid w:val="43BA0003"/>
    <w:rsid w:val="44002226"/>
    <w:rsid w:val="44194CAE"/>
    <w:rsid w:val="441E1EE1"/>
    <w:rsid w:val="441F6B26"/>
    <w:rsid w:val="444A738E"/>
    <w:rsid w:val="444F7BC3"/>
    <w:rsid w:val="44A037EE"/>
    <w:rsid w:val="44B369CA"/>
    <w:rsid w:val="44E2772B"/>
    <w:rsid w:val="44E77D3A"/>
    <w:rsid w:val="44F045B0"/>
    <w:rsid w:val="450C14BF"/>
    <w:rsid w:val="451E4B50"/>
    <w:rsid w:val="454465B0"/>
    <w:rsid w:val="455B3A74"/>
    <w:rsid w:val="456937B2"/>
    <w:rsid w:val="458F2523"/>
    <w:rsid w:val="45924D4E"/>
    <w:rsid w:val="45A71C84"/>
    <w:rsid w:val="45F02759"/>
    <w:rsid w:val="45F06EA6"/>
    <w:rsid w:val="4606457C"/>
    <w:rsid w:val="46C675D0"/>
    <w:rsid w:val="46D768BA"/>
    <w:rsid w:val="47044F20"/>
    <w:rsid w:val="47111078"/>
    <w:rsid w:val="472D2C1D"/>
    <w:rsid w:val="47330076"/>
    <w:rsid w:val="474A0126"/>
    <w:rsid w:val="474F47D9"/>
    <w:rsid w:val="47832834"/>
    <w:rsid w:val="479218F9"/>
    <w:rsid w:val="479F47FA"/>
    <w:rsid w:val="47A40185"/>
    <w:rsid w:val="47BA563F"/>
    <w:rsid w:val="480A3F4D"/>
    <w:rsid w:val="482532A9"/>
    <w:rsid w:val="4876520C"/>
    <w:rsid w:val="489A2BB4"/>
    <w:rsid w:val="48A307C8"/>
    <w:rsid w:val="48AB5770"/>
    <w:rsid w:val="48C64327"/>
    <w:rsid w:val="4900523E"/>
    <w:rsid w:val="493A2EEB"/>
    <w:rsid w:val="49606AD3"/>
    <w:rsid w:val="497A466C"/>
    <w:rsid w:val="499328D0"/>
    <w:rsid w:val="49B92667"/>
    <w:rsid w:val="49FC1F45"/>
    <w:rsid w:val="4A1F6F82"/>
    <w:rsid w:val="4A245500"/>
    <w:rsid w:val="4A4C08F2"/>
    <w:rsid w:val="4A5972DC"/>
    <w:rsid w:val="4A5B7431"/>
    <w:rsid w:val="4A8C5323"/>
    <w:rsid w:val="4ABE4EB7"/>
    <w:rsid w:val="4B430191"/>
    <w:rsid w:val="4B502A33"/>
    <w:rsid w:val="4B521DFD"/>
    <w:rsid w:val="4B5B6376"/>
    <w:rsid w:val="4B7E66ED"/>
    <w:rsid w:val="4B945F59"/>
    <w:rsid w:val="4BAA3903"/>
    <w:rsid w:val="4BB52D2A"/>
    <w:rsid w:val="4BC91DB4"/>
    <w:rsid w:val="4C0777FC"/>
    <w:rsid w:val="4C297936"/>
    <w:rsid w:val="4C75590D"/>
    <w:rsid w:val="4CB21816"/>
    <w:rsid w:val="4CF71F12"/>
    <w:rsid w:val="4D257D35"/>
    <w:rsid w:val="4D6C605E"/>
    <w:rsid w:val="4D7303FD"/>
    <w:rsid w:val="4D796F03"/>
    <w:rsid w:val="4DF37A04"/>
    <w:rsid w:val="4DF976E3"/>
    <w:rsid w:val="4DFB5909"/>
    <w:rsid w:val="4DFB5C44"/>
    <w:rsid w:val="4E0D49E5"/>
    <w:rsid w:val="4E110F63"/>
    <w:rsid w:val="4E267AC9"/>
    <w:rsid w:val="4E267EB3"/>
    <w:rsid w:val="4E2A3A10"/>
    <w:rsid w:val="4E975F8A"/>
    <w:rsid w:val="4EAB7B23"/>
    <w:rsid w:val="4EBF6558"/>
    <w:rsid w:val="4EE92926"/>
    <w:rsid w:val="4EEB3488"/>
    <w:rsid w:val="4F0F0303"/>
    <w:rsid w:val="4F1520FC"/>
    <w:rsid w:val="4F3448A1"/>
    <w:rsid w:val="4F6904E6"/>
    <w:rsid w:val="4F7D4970"/>
    <w:rsid w:val="4FA645A7"/>
    <w:rsid w:val="4FCB1A13"/>
    <w:rsid w:val="4FCB5F17"/>
    <w:rsid w:val="4FCC0734"/>
    <w:rsid w:val="4FE54603"/>
    <w:rsid w:val="4FEB5C8A"/>
    <w:rsid w:val="4FEC489D"/>
    <w:rsid w:val="50156D98"/>
    <w:rsid w:val="502959FF"/>
    <w:rsid w:val="5033743B"/>
    <w:rsid w:val="504E1973"/>
    <w:rsid w:val="506914DF"/>
    <w:rsid w:val="50820083"/>
    <w:rsid w:val="508844D4"/>
    <w:rsid w:val="508D2077"/>
    <w:rsid w:val="50BB0A27"/>
    <w:rsid w:val="50BD2611"/>
    <w:rsid w:val="50C67C0F"/>
    <w:rsid w:val="50CC456F"/>
    <w:rsid w:val="50EE7C6E"/>
    <w:rsid w:val="50F20BC3"/>
    <w:rsid w:val="51245524"/>
    <w:rsid w:val="517A4B55"/>
    <w:rsid w:val="51855E73"/>
    <w:rsid w:val="51875CE5"/>
    <w:rsid w:val="518D67F6"/>
    <w:rsid w:val="51A86BE9"/>
    <w:rsid w:val="51AA6D51"/>
    <w:rsid w:val="51D51B35"/>
    <w:rsid w:val="51F93E61"/>
    <w:rsid w:val="520914B8"/>
    <w:rsid w:val="520D64DB"/>
    <w:rsid w:val="52133CE9"/>
    <w:rsid w:val="523C792C"/>
    <w:rsid w:val="525A7EA8"/>
    <w:rsid w:val="528D5086"/>
    <w:rsid w:val="528F2E46"/>
    <w:rsid w:val="529B67FF"/>
    <w:rsid w:val="52AE12EC"/>
    <w:rsid w:val="52FC51BC"/>
    <w:rsid w:val="53143485"/>
    <w:rsid w:val="53291417"/>
    <w:rsid w:val="5373177A"/>
    <w:rsid w:val="539D1A21"/>
    <w:rsid w:val="53A25E1D"/>
    <w:rsid w:val="53B84243"/>
    <w:rsid w:val="53E96511"/>
    <w:rsid w:val="53FD05CD"/>
    <w:rsid w:val="540004C4"/>
    <w:rsid w:val="54274953"/>
    <w:rsid w:val="54374A93"/>
    <w:rsid w:val="544303AC"/>
    <w:rsid w:val="5461158D"/>
    <w:rsid w:val="54655D65"/>
    <w:rsid w:val="54670BE1"/>
    <w:rsid w:val="547648A1"/>
    <w:rsid w:val="547A07BB"/>
    <w:rsid w:val="54853F80"/>
    <w:rsid w:val="54DE4D3A"/>
    <w:rsid w:val="55147B05"/>
    <w:rsid w:val="551F3731"/>
    <w:rsid w:val="552124BE"/>
    <w:rsid w:val="552B0898"/>
    <w:rsid w:val="55320512"/>
    <w:rsid w:val="55455AD4"/>
    <w:rsid w:val="55677257"/>
    <w:rsid w:val="55945818"/>
    <w:rsid w:val="55B32B8F"/>
    <w:rsid w:val="55D016CA"/>
    <w:rsid w:val="55EE49A8"/>
    <w:rsid w:val="55F55376"/>
    <w:rsid w:val="564D54DB"/>
    <w:rsid w:val="56505749"/>
    <w:rsid w:val="56524967"/>
    <w:rsid w:val="56594FF1"/>
    <w:rsid w:val="565F55E0"/>
    <w:rsid w:val="56646CE3"/>
    <w:rsid w:val="56874CE2"/>
    <w:rsid w:val="56A00CA4"/>
    <w:rsid w:val="56C408E7"/>
    <w:rsid w:val="56C74BCF"/>
    <w:rsid w:val="56E52843"/>
    <w:rsid w:val="56E861D5"/>
    <w:rsid w:val="570862D6"/>
    <w:rsid w:val="57097D21"/>
    <w:rsid w:val="571B7DF6"/>
    <w:rsid w:val="572B5FF7"/>
    <w:rsid w:val="575550A2"/>
    <w:rsid w:val="575F25A9"/>
    <w:rsid w:val="576B21A6"/>
    <w:rsid w:val="577B5D7D"/>
    <w:rsid w:val="579463C4"/>
    <w:rsid w:val="579D45A6"/>
    <w:rsid w:val="57DB3BAA"/>
    <w:rsid w:val="57E05950"/>
    <w:rsid w:val="584072DD"/>
    <w:rsid w:val="585A46BB"/>
    <w:rsid w:val="588D0318"/>
    <w:rsid w:val="58A66F3F"/>
    <w:rsid w:val="592A76A2"/>
    <w:rsid w:val="59575DD1"/>
    <w:rsid w:val="595E664B"/>
    <w:rsid w:val="598B7374"/>
    <w:rsid w:val="59984E14"/>
    <w:rsid w:val="59AF5FF9"/>
    <w:rsid w:val="59C71156"/>
    <w:rsid w:val="59E10AF3"/>
    <w:rsid w:val="59F37E85"/>
    <w:rsid w:val="59FE0E80"/>
    <w:rsid w:val="5A1737E3"/>
    <w:rsid w:val="5A192F53"/>
    <w:rsid w:val="5A2F28F5"/>
    <w:rsid w:val="5A455D8B"/>
    <w:rsid w:val="5A526813"/>
    <w:rsid w:val="5A576BED"/>
    <w:rsid w:val="5A636598"/>
    <w:rsid w:val="5A82043D"/>
    <w:rsid w:val="5B512DAF"/>
    <w:rsid w:val="5B6F12E8"/>
    <w:rsid w:val="5B753154"/>
    <w:rsid w:val="5B782BF9"/>
    <w:rsid w:val="5B98674D"/>
    <w:rsid w:val="5BEF5941"/>
    <w:rsid w:val="5C18639D"/>
    <w:rsid w:val="5C511654"/>
    <w:rsid w:val="5C5E264E"/>
    <w:rsid w:val="5C8A71E9"/>
    <w:rsid w:val="5C9713A2"/>
    <w:rsid w:val="5CA36D8E"/>
    <w:rsid w:val="5CC61A71"/>
    <w:rsid w:val="5CDF1BAF"/>
    <w:rsid w:val="5CEF23E8"/>
    <w:rsid w:val="5D2B6EFB"/>
    <w:rsid w:val="5D316148"/>
    <w:rsid w:val="5D36299F"/>
    <w:rsid w:val="5D5D1DDF"/>
    <w:rsid w:val="5D5F5B9F"/>
    <w:rsid w:val="5D88160F"/>
    <w:rsid w:val="5D901B83"/>
    <w:rsid w:val="5DD77E8C"/>
    <w:rsid w:val="5DE01370"/>
    <w:rsid w:val="5DE77F2E"/>
    <w:rsid w:val="5DEA5AF0"/>
    <w:rsid w:val="5DF239D2"/>
    <w:rsid w:val="5E050319"/>
    <w:rsid w:val="5E083A45"/>
    <w:rsid w:val="5E160AFB"/>
    <w:rsid w:val="5E1F3168"/>
    <w:rsid w:val="5E2000E5"/>
    <w:rsid w:val="5E28395F"/>
    <w:rsid w:val="5E785A30"/>
    <w:rsid w:val="5E917656"/>
    <w:rsid w:val="5E9B1C1C"/>
    <w:rsid w:val="5E9F613E"/>
    <w:rsid w:val="5EC55BEA"/>
    <w:rsid w:val="5EDF7EAF"/>
    <w:rsid w:val="5F0D6A74"/>
    <w:rsid w:val="5F64174F"/>
    <w:rsid w:val="5F762712"/>
    <w:rsid w:val="5F7B3E6F"/>
    <w:rsid w:val="5F7D06AA"/>
    <w:rsid w:val="5FAF7413"/>
    <w:rsid w:val="5FB7366B"/>
    <w:rsid w:val="5FB84C63"/>
    <w:rsid w:val="60210AE3"/>
    <w:rsid w:val="603A4285"/>
    <w:rsid w:val="60500292"/>
    <w:rsid w:val="60596F46"/>
    <w:rsid w:val="607309FA"/>
    <w:rsid w:val="60741A55"/>
    <w:rsid w:val="609F294D"/>
    <w:rsid w:val="60A1657B"/>
    <w:rsid w:val="60BC617F"/>
    <w:rsid w:val="60C53689"/>
    <w:rsid w:val="60E55C1F"/>
    <w:rsid w:val="6104350C"/>
    <w:rsid w:val="61481801"/>
    <w:rsid w:val="614C0861"/>
    <w:rsid w:val="616B7DC6"/>
    <w:rsid w:val="617E7550"/>
    <w:rsid w:val="61911A8C"/>
    <w:rsid w:val="61966A0D"/>
    <w:rsid w:val="61A4096C"/>
    <w:rsid w:val="61C924E9"/>
    <w:rsid w:val="620F7B4A"/>
    <w:rsid w:val="621F6C92"/>
    <w:rsid w:val="622E2BE4"/>
    <w:rsid w:val="62485F9B"/>
    <w:rsid w:val="626D496F"/>
    <w:rsid w:val="62784F03"/>
    <w:rsid w:val="62C47A83"/>
    <w:rsid w:val="62FA4A1C"/>
    <w:rsid w:val="62FE087F"/>
    <w:rsid w:val="635B41CA"/>
    <w:rsid w:val="636F4287"/>
    <w:rsid w:val="63822AE2"/>
    <w:rsid w:val="63826B56"/>
    <w:rsid w:val="63944DDF"/>
    <w:rsid w:val="639B4969"/>
    <w:rsid w:val="63AE39BC"/>
    <w:rsid w:val="63B155CE"/>
    <w:rsid w:val="63E334A3"/>
    <w:rsid w:val="640C001E"/>
    <w:rsid w:val="64144117"/>
    <w:rsid w:val="645C68FB"/>
    <w:rsid w:val="646157FD"/>
    <w:rsid w:val="646B1F43"/>
    <w:rsid w:val="64781A17"/>
    <w:rsid w:val="64C24231"/>
    <w:rsid w:val="64D6537F"/>
    <w:rsid w:val="64E65A53"/>
    <w:rsid w:val="64EE766F"/>
    <w:rsid w:val="64F542A6"/>
    <w:rsid w:val="65126939"/>
    <w:rsid w:val="6538467B"/>
    <w:rsid w:val="656B3C36"/>
    <w:rsid w:val="65A57729"/>
    <w:rsid w:val="65AB5FA4"/>
    <w:rsid w:val="65CF5993"/>
    <w:rsid w:val="65E61B6D"/>
    <w:rsid w:val="65E67891"/>
    <w:rsid w:val="65FE6C4C"/>
    <w:rsid w:val="665434D2"/>
    <w:rsid w:val="66622687"/>
    <w:rsid w:val="66666F0C"/>
    <w:rsid w:val="667E58E9"/>
    <w:rsid w:val="66873A1D"/>
    <w:rsid w:val="668B21E9"/>
    <w:rsid w:val="669B3C1B"/>
    <w:rsid w:val="66BA43EE"/>
    <w:rsid w:val="67077681"/>
    <w:rsid w:val="673A00BE"/>
    <w:rsid w:val="674776F4"/>
    <w:rsid w:val="677A68A5"/>
    <w:rsid w:val="677C0276"/>
    <w:rsid w:val="677E5976"/>
    <w:rsid w:val="67A025D1"/>
    <w:rsid w:val="67C26BA9"/>
    <w:rsid w:val="67DD25C5"/>
    <w:rsid w:val="6800366A"/>
    <w:rsid w:val="68166098"/>
    <w:rsid w:val="685842E6"/>
    <w:rsid w:val="68640EC0"/>
    <w:rsid w:val="687C3AD8"/>
    <w:rsid w:val="68A85F9A"/>
    <w:rsid w:val="6907314C"/>
    <w:rsid w:val="69095C1D"/>
    <w:rsid w:val="69260E3D"/>
    <w:rsid w:val="692E0444"/>
    <w:rsid w:val="6936366A"/>
    <w:rsid w:val="69461B7F"/>
    <w:rsid w:val="694C1DD9"/>
    <w:rsid w:val="694D6225"/>
    <w:rsid w:val="696336A4"/>
    <w:rsid w:val="697C74C0"/>
    <w:rsid w:val="69963373"/>
    <w:rsid w:val="69C7528C"/>
    <w:rsid w:val="69D07E9E"/>
    <w:rsid w:val="69D20EDD"/>
    <w:rsid w:val="69DE5059"/>
    <w:rsid w:val="69FE7C58"/>
    <w:rsid w:val="6A031609"/>
    <w:rsid w:val="6A0456B1"/>
    <w:rsid w:val="6A196819"/>
    <w:rsid w:val="6A590008"/>
    <w:rsid w:val="6A7E13D3"/>
    <w:rsid w:val="6A8448CD"/>
    <w:rsid w:val="6A895932"/>
    <w:rsid w:val="6AA46E2E"/>
    <w:rsid w:val="6AB55B5C"/>
    <w:rsid w:val="6AC9268E"/>
    <w:rsid w:val="6B0155FA"/>
    <w:rsid w:val="6B082751"/>
    <w:rsid w:val="6B2E181B"/>
    <w:rsid w:val="6B821A52"/>
    <w:rsid w:val="6BA4137F"/>
    <w:rsid w:val="6BA53235"/>
    <w:rsid w:val="6BE063BD"/>
    <w:rsid w:val="6BE42BDF"/>
    <w:rsid w:val="6C2525DD"/>
    <w:rsid w:val="6C336E23"/>
    <w:rsid w:val="6C895106"/>
    <w:rsid w:val="6C962CC1"/>
    <w:rsid w:val="6CBD7973"/>
    <w:rsid w:val="6CC446AC"/>
    <w:rsid w:val="6CC95A1E"/>
    <w:rsid w:val="6CE103EE"/>
    <w:rsid w:val="6CE51C9C"/>
    <w:rsid w:val="6CE904FE"/>
    <w:rsid w:val="6CF73500"/>
    <w:rsid w:val="6D080AB1"/>
    <w:rsid w:val="6D0D55FB"/>
    <w:rsid w:val="6D14648B"/>
    <w:rsid w:val="6D1727D4"/>
    <w:rsid w:val="6D416651"/>
    <w:rsid w:val="6D530E40"/>
    <w:rsid w:val="6D5E568E"/>
    <w:rsid w:val="6D762747"/>
    <w:rsid w:val="6DD319F3"/>
    <w:rsid w:val="6DD54FC8"/>
    <w:rsid w:val="6DEA4636"/>
    <w:rsid w:val="6E07469A"/>
    <w:rsid w:val="6E13201D"/>
    <w:rsid w:val="6E444B64"/>
    <w:rsid w:val="6E502358"/>
    <w:rsid w:val="6E61551D"/>
    <w:rsid w:val="6E870B64"/>
    <w:rsid w:val="6ED644F8"/>
    <w:rsid w:val="6EE701B0"/>
    <w:rsid w:val="6EED40FE"/>
    <w:rsid w:val="6F0A35B4"/>
    <w:rsid w:val="6F0C556B"/>
    <w:rsid w:val="6F141D13"/>
    <w:rsid w:val="6F1D1D1D"/>
    <w:rsid w:val="6F1D2937"/>
    <w:rsid w:val="6F282174"/>
    <w:rsid w:val="6F4353AC"/>
    <w:rsid w:val="6F455891"/>
    <w:rsid w:val="6F536786"/>
    <w:rsid w:val="6F9D3EDC"/>
    <w:rsid w:val="6F9E44A7"/>
    <w:rsid w:val="6FA9094C"/>
    <w:rsid w:val="6FAE00FA"/>
    <w:rsid w:val="6FB659BE"/>
    <w:rsid w:val="6FDF1889"/>
    <w:rsid w:val="6FE478D4"/>
    <w:rsid w:val="6FFE237D"/>
    <w:rsid w:val="6FFF4554"/>
    <w:rsid w:val="70104694"/>
    <w:rsid w:val="7016570F"/>
    <w:rsid w:val="701E5985"/>
    <w:rsid w:val="70417BFB"/>
    <w:rsid w:val="704B68E7"/>
    <w:rsid w:val="70782EDF"/>
    <w:rsid w:val="70886C64"/>
    <w:rsid w:val="70A31357"/>
    <w:rsid w:val="70B72955"/>
    <w:rsid w:val="70C73052"/>
    <w:rsid w:val="70C9637F"/>
    <w:rsid w:val="70DB2CD0"/>
    <w:rsid w:val="70F7337E"/>
    <w:rsid w:val="71072459"/>
    <w:rsid w:val="710777DE"/>
    <w:rsid w:val="7114724A"/>
    <w:rsid w:val="71165512"/>
    <w:rsid w:val="711E6349"/>
    <w:rsid w:val="7147574F"/>
    <w:rsid w:val="715C1287"/>
    <w:rsid w:val="718B0A68"/>
    <w:rsid w:val="71B65973"/>
    <w:rsid w:val="71BE518B"/>
    <w:rsid w:val="723650DB"/>
    <w:rsid w:val="72637D2E"/>
    <w:rsid w:val="72662C62"/>
    <w:rsid w:val="727A63B4"/>
    <w:rsid w:val="728F426D"/>
    <w:rsid w:val="7296129C"/>
    <w:rsid w:val="72967DFF"/>
    <w:rsid w:val="72F26A2F"/>
    <w:rsid w:val="73113BED"/>
    <w:rsid w:val="733F3A30"/>
    <w:rsid w:val="73506775"/>
    <w:rsid w:val="738B4268"/>
    <w:rsid w:val="73B755CA"/>
    <w:rsid w:val="740413CE"/>
    <w:rsid w:val="74337D38"/>
    <w:rsid w:val="74347DBB"/>
    <w:rsid w:val="74440C8A"/>
    <w:rsid w:val="74452DE6"/>
    <w:rsid w:val="7497526E"/>
    <w:rsid w:val="74A71A73"/>
    <w:rsid w:val="74B10DDB"/>
    <w:rsid w:val="74C13B4E"/>
    <w:rsid w:val="74C56D79"/>
    <w:rsid w:val="74CF10C0"/>
    <w:rsid w:val="74F9253A"/>
    <w:rsid w:val="74FE6D94"/>
    <w:rsid w:val="7505781B"/>
    <w:rsid w:val="751158F7"/>
    <w:rsid w:val="75142859"/>
    <w:rsid w:val="751E693E"/>
    <w:rsid w:val="754738AD"/>
    <w:rsid w:val="7547667C"/>
    <w:rsid w:val="756F2CBF"/>
    <w:rsid w:val="757E0A31"/>
    <w:rsid w:val="75933E1D"/>
    <w:rsid w:val="759423EA"/>
    <w:rsid w:val="75946A6C"/>
    <w:rsid w:val="759C3BB2"/>
    <w:rsid w:val="75A43D97"/>
    <w:rsid w:val="75AA33D0"/>
    <w:rsid w:val="75B71574"/>
    <w:rsid w:val="7608195C"/>
    <w:rsid w:val="76282EDF"/>
    <w:rsid w:val="76330EE8"/>
    <w:rsid w:val="76611562"/>
    <w:rsid w:val="76AF3593"/>
    <w:rsid w:val="76B120AD"/>
    <w:rsid w:val="77086AF0"/>
    <w:rsid w:val="773F0787"/>
    <w:rsid w:val="775975EC"/>
    <w:rsid w:val="7760722F"/>
    <w:rsid w:val="77703FD3"/>
    <w:rsid w:val="777B1E6B"/>
    <w:rsid w:val="77836B83"/>
    <w:rsid w:val="77996A82"/>
    <w:rsid w:val="77DE2AE6"/>
    <w:rsid w:val="77E86856"/>
    <w:rsid w:val="780A35BE"/>
    <w:rsid w:val="781C2683"/>
    <w:rsid w:val="78221E16"/>
    <w:rsid w:val="783D1C0F"/>
    <w:rsid w:val="78573202"/>
    <w:rsid w:val="786F3456"/>
    <w:rsid w:val="78777FB4"/>
    <w:rsid w:val="787C72B1"/>
    <w:rsid w:val="787F29A6"/>
    <w:rsid w:val="78817CC0"/>
    <w:rsid w:val="78836479"/>
    <w:rsid w:val="78F84F17"/>
    <w:rsid w:val="79074914"/>
    <w:rsid w:val="79397088"/>
    <w:rsid w:val="79456086"/>
    <w:rsid w:val="79657C02"/>
    <w:rsid w:val="799E085D"/>
    <w:rsid w:val="79A9006E"/>
    <w:rsid w:val="79C60C18"/>
    <w:rsid w:val="79D42D18"/>
    <w:rsid w:val="7A0834CB"/>
    <w:rsid w:val="7A287EAB"/>
    <w:rsid w:val="7A6D20DA"/>
    <w:rsid w:val="7A6F6ECD"/>
    <w:rsid w:val="7A774119"/>
    <w:rsid w:val="7A94037A"/>
    <w:rsid w:val="7AC75264"/>
    <w:rsid w:val="7AD43E5E"/>
    <w:rsid w:val="7ADB5DB9"/>
    <w:rsid w:val="7AEF1098"/>
    <w:rsid w:val="7B012738"/>
    <w:rsid w:val="7B1E0788"/>
    <w:rsid w:val="7B2E22B9"/>
    <w:rsid w:val="7B2E44EE"/>
    <w:rsid w:val="7B3C7E3A"/>
    <w:rsid w:val="7B680E55"/>
    <w:rsid w:val="7BAE0566"/>
    <w:rsid w:val="7BAF282D"/>
    <w:rsid w:val="7BBF26F9"/>
    <w:rsid w:val="7BC1710C"/>
    <w:rsid w:val="7BD01F70"/>
    <w:rsid w:val="7BD104A7"/>
    <w:rsid w:val="7BD917AE"/>
    <w:rsid w:val="7BDC5124"/>
    <w:rsid w:val="7BE4491F"/>
    <w:rsid w:val="7BED1BCE"/>
    <w:rsid w:val="7C3F1E0E"/>
    <w:rsid w:val="7C56574D"/>
    <w:rsid w:val="7C6B430B"/>
    <w:rsid w:val="7CA26218"/>
    <w:rsid w:val="7D0C15B8"/>
    <w:rsid w:val="7D3E416A"/>
    <w:rsid w:val="7D8C733B"/>
    <w:rsid w:val="7DA2571E"/>
    <w:rsid w:val="7DC128CD"/>
    <w:rsid w:val="7DF305B4"/>
    <w:rsid w:val="7E026A24"/>
    <w:rsid w:val="7E297C0C"/>
    <w:rsid w:val="7E2E75DC"/>
    <w:rsid w:val="7E2F2ABB"/>
    <w:rsid w:val="7E4D67F1"/>
    <w:rsid w:val="7E5A7845"/>
    <w:rsid w:val="7E7A2CE9"/>
    <w:rsid w:val="7E842658"/>
    <w:rsid w:val="7E8440EB"/>
    <w:rsid w:val="7ECC638E"/>
    <w:rsid w:val="7EFD2413"/>
    <w:rsid w:val="7F060FBF"/>
    <w:rsid w:val="7F0A2856"/>
    <w:rsid w:val="7F2A34C6"/>
    <w:rsid w:val="7F3E4066"/>
    <w:rsid w:val="7F4A5F5B"/>
    <w:rsid w:val="7F4D7804"/>
    <w:rsid w:val="7F4F6B71"/>
    <w:rsid w:val="7F6D25B8"/>
    <w:rsid w:val="7F846EF1"/>
    <w:rsid w:val="7FA65C8B"/>
    <w:rsid w:val="7FF64F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7">
    <w:name w:val="annotation text"/>
    <w:basedOn w:val="1"/>
    <w:link w:val="32"/>
    <w:semiHidden/>
    <w:unhideWhenUsed/>
    <w:qFormat/>
    <w:uiPriority w:val="99"/>
    <w:pPr>
      <w:jc w:val="left"/>
    </w:pPr>
  </w:style>
  <w:style w:type="paragraph" w:styleId="8">
    <w:name w:val="Balloon Text"/>
    <w:basedOn w:val="1"/>
    <w:link w:val="2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0"/>
    <w:pPr>
      <w:jc w:val="left"/>
    </w:pPr>
    <w:rPr>
      <w:rFonts w:cs="Times New Roman"/>
      <w:kern w:val="0"/>
      <w:sz w:val="24"/>
    </w:rPr>
  </w:style>
  <w:style w:type="paragraph" w:styleId="13">
    <w:name w:val="Title"/>
    <w:basedOn w:val="1"/>
    <w:next w:val="1"/>
    <w:qFormat/>
    <w:uiPriority w:val="10"/>
    <w:pPr>
      <w:spacing w:before="240" w:after="60"/>
      <w:jc w:val="center"/>
      <w:outlineLvl w:val="0"/>
    </w:pPr>
    <w:rPr>
      <w:rFonts w:ascii="Cambria" w:hAnsi="Cambria" w:eastAsia="宋体" w:cs="Times New Roman"/>
      <w:b/>
      <w:bCs/>
      <w:color w:val="000000"/>
      <w:kern w:val="0"/>
      <w:sz w:val="32"/>
      <w:szCs w:val="32"/>
    </w:rPr>
  </w:style>
  <w:style w:type="paragraph" w:styleId="14">
    <w:name w:val="annotation subject"/>
    <w:basedOn w:val="7"/>
    <w:next w:val="7"/>
    <w:link w:val="33"/>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basedOn w:val="17"/>
    <w:qFormat/>
    <w:uiPriority w:val="0"/>
    <w:rPr>
      <w:color w:val="CC0000"/>
    </w:rPr>
  </w:style>
  <w:style w:type="character" w:styleId="19">
    <w:name w:val="annotation reference"/>
    <w:basedOn w:val="17"/>
    <w:qFormat/>
    <w:uiPriority w:val="0"/>
    <w:rPr>
      <w:sz w:val="21"/>
      <w:szCs w:val="21"/>
    </w:rPr>
  </w:style>
  <w:style w:type="character" w:styleId="20">
    <w:name w:val="HTML Cite"/>
    <w:basedOn w:val="17"/>
    <w:qFormat/>
    <w:uiPriority w:val="0"/>
    <w:rPr>
      <w:color w:val="008000"/>
    </w:rPr>
  </w:style>
  <w:style w:type="paragraph" w:styleId="21">
    <w:name w:val="List Paragraph"/>
    <w:basedOn w:val="1"/>
    <w:qFormat/>
    <w:uiPriority w:val="34"/>
    <w:pPr>
      <w:ind w:firstLine="420" w:firstLineChars="200"/>
    </w:pPr>
  </w:style>
  <w:style w:type="character" w:customStyle="1" w:styleId="22">
    <w:name w:val="hover23"/>
    <w:basedOn w:val="17"/>
    <w:qFormat/>
    <w:uiPriority w:val="0"/>
  </w:style>
  <w:style w:type="character" w:customStyle="1" w:styleId="23">
    <w:name w:val="hover24"/>
    <w:basedOn w:val="17"/>
    <w:qFormat/>
    <w:uiPriority w:val="0"/>
    <w:rPr>
      <w:color w:val="315EFB"/>
    </w:rPr>
  </w:style>
  <w:style w:type="character" w:customStyle="1" w:styleId="24">
    <w:name w:val="c-icon28"/>
    <w:basedOn w:val="17"/>
    <w:qFormat/>
    <w:uiPriority w:val="0"/>
  </w:style>
  <w:style w:type="character" w:customStyle="1" w:styleId="25">
    <w:name w:val="hover25"/>
    <w:basedOn w:val="17"/>
    <w:qFormat/>
    <w:uiPriority w:val="0"/>
    <w:rPr>
      <w:color w:val="315EFB"/>
    </w:rPr>
  </w:style>
  <w:style w:type="character" w:customStyle="1" w:styleId="26">
    <w:name w:val="批注框文本 字符"/>
    <w:basedOn w:val="17"/>
    <w:link w:val="8"/>
    <w:qFormat/>
    <w:uiPriority w:val="0"/>
    <w:rPr>
      <w:rFonts w:asciiTheme="minorHAnsi" w:hAnsiTheme="minorHAnsi" w:eastAsiaTheme="minorEastAsia" w:cstheme="minorBidi"/>
      <w:kern w:val="2"/>
      <w:sz w:val="18"/>
      <w:szCs w:val="18"/>
    </w:rPr>
  </w:style>
  <w:style w:type="character" w:customStyle="1" w:styleId="27">
    <w:name w:val="long_text1"/>
    <w:basedOn w:val="17"/>
    <w:qFormat/>
    <w:uiPriority w:val="0"/>
    <w:rPr>
      <w:sz w:val="13"/>
      <w:szCs w:val="13"/>
    </w:rPr>
  </w:style>
  <w:style w:type="character" w:customStyle="1" w:styleId="28">
    <w:name w:val="NormalCharacter"/>
    <w:semiHidden/>
    <w:qFormat/>
    <w:uiPriority w:val="0"/>
  </w:style>
  <w:style w:type="paragraph" w:customStyle="1" w:styleId="2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30">
    <w:name w:val="段"/>
    <w:link w:val="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font21"/>
    <w:basedOn w:val="17"/>
    <w:qFormat/>
    <w:uiPriority w:val="0"/>
    <w:rPr>
      <w:rFonts w:hint="eastAsia" w:ascii="仿宋" w:hAnsi="仿宋" w:eastAsia="仿宋" w:cs="仿宋"/>
      <w:b/>
      <w:color w:val="000000"/>
      <w:sz w:val="32"/>
      <w:szCs w:val="32"/>
      <w:u w:val="none"/>
    </w:rPr>
  </w:style>
  <w:style w:type="character" w:customStyle="1" w:styleId="32">
    <w:name w:val="批注文字 字符"/>
    <w:basedOn w:val="17"/>
    <w:link w:val="7"/>
    <w:semiHidden/>
    <w:qFormat/>
    <w:uiPriority w:val="99"/>
    <w:rPr>
      <w:rFonts w:asciiTheme="minorHAnsi" w:hAnsiTheme="minorHAnsi" w:eastAsiaTheme="minorEastAsia" w:cstheme="minorBidi"/>
      <w:kern w:val="2"/>
      <w:sz w:val="21"/>
      <w:szCs w:val="22"/>
    </w:rPr>
  </w:style>
  <w:style w:type="character" w:customStyle="1" w:styleId="33">
    <w:name w:val="批注主题 字符"/>
    <w:basedOn w:val="32"/>
    <w:link w:val="14"/>
    <w:qFormat/>
    <w:uiPriority w:val="0"/>
    <w:rPr>
      <w:rFonts w:asciiTheme="minorHAnsi" w:hAnsiTheme="minorHAnsi" w:eastAsiaTheme="minorEastAsia" w:cstheme="minorBidi"/>
      <w:kern w:val="2"/>
      <w:sz w:val="21"/>
      <w:szCs w:val="22"/>
    </w:rPr>
  </w:style>
  <w:style w:type="character" w:customStyle="1" w:styleId="34">
    <w:name w:val="段 Char"/>
    <w:link w:val="30"/>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1865</Words>
  <Characters>2125</Characters>
  <Lines>15</Lines>
  <Paragraphs>4</Paragraphs>
  <TotalTime>42</TotalTime>
  <ScaleCrop>false</ScaleCrop>
  <LinksUpToDate>false</LinksUpToDate>
  <CharactersWithSpaces>2173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2022-11-11T02:01:00Z</dcterms:created>
  <dc:creator>M709VFMF</dc:creator>
  <cp:lastModifiedBy>lenovo</cp:lastModifiedBy>
  <cp:lastPrinted>2022-03-29T05:08:00Z</cp:lastPrinted>
  <dcterms:modified xsi:type="dcterms:W3CDTF">2023-01-13T01:12:32Z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386117B04BDC4FE69BD0DFD9CC826B44</vt:lpwstr>
  </property>
</Properties>
</file>