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E031" w14:textId="77777777" w:rsidR="005974B7" w:rsidRDefault="005974B7" w:rsidP="005974B7">
      <w:pPr>
        <w:pStyle w:val="1"/>
        <w:rPr>
          <w:sz w:val="36"/>
          <w:szCs w:val="36"/>
        </w:rPr>
      </w:pPr>
      <w:r>
        <w:rPr>
          <w:rFonts w:hint="eastAsia"/>
          <w:sz w:val="36"/>
          <w:szCs w:val="36"/>
        </w:rPr>
        <w:t>中国互联网30周年纪念数字藏品素材申报表</w:t>
      </w:r>
    </w:p>
    <w:p w14:paraId="68ABAAAA" w14:textId="77777777" w:rsidR="005974B7" w:rsidRDefault="005974B7" w:rsidP="005974B7">
      <w:pPr>
        <w:pStyle w:val="a0"/>
        <w:ind w:firstLine="422"/>
        <w:jc w:val="center"/>
        <w:rPr>
          <w:rFonts w:ascii="黑体" w:eastAsia="黑体" w:hAnsi="黑体" w:cs="黑体"/>
          <w:b/>
          <w:bCs/>
          <w:sz w:val="21"/>
          <w:szCs w:val="21"/>
        </w:rPr>
      </w:pPr>
    </w:p>
    <w:tbl>
      <w:tblPr>
        <w:tblW w:w="4981" w:type="pct"/>
        <w:tblInd w:w="31" w:type="dxa"/>
        <w:tblLayout w:type="fixed"/>
        <w:tblLook w:val="04A0" w:firstRow="1" w:lastRow="0" w:firstColumn="1" w:lastColumn="0" w:noHBand="0" w:noVBand="1"/>
      </w:tblPr>
      <w:tblGrid>
        <w:gridCol w:w="360"/>
        <w:gridCol w:w="1689"/>
        <w:gridCol w:w="6516"/>
      </w:tblGrid>
      <w:tr w:rsidR="005974B7" w14:paraId="28582EFC" w14:textId="77777777" w:rsidTr="005542C9">
        <w:trPr>
          <w:trHeight w:val="280"/>
        </w:trPr>
        <w:tc>
          <w:tcPr>
            <w:tcW w:w="2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F270F" w14:textId="77777777" w:rsidR="005974B7" w:rsidRDefault="005974B7" w:rsidP="005542C9">
            <w:pPr>
              <w:widowControl/>
              <w:ind w:firstLineChars="0" w:firstLine="0"/>
              <w:textAlignment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  <w:lang w:bidi="ar"/>
              </w:rPr>
              <w:t>申报信息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A221E" w14:textId="77777777" w:rsidR="005974B7" w:rsidRDefault="005974B7" w:rsidP="005542C9">
            <w:pPr>
              <w:widowControl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  <w:lang w:bidi="ar"/>
              </w:rPr>
              <w:t>申报单位全称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BD786" w14:textId="77777777" w:rsidR="005974B7" w:rsidRDefault="005974B7" w:rsidP="005542C9">
            <w:pPr>
              <w:widowControl/>
              <w:ind w:firstLine="480"/>
              <w:jc w:val="left"/>
              <w:textAlignment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5974B7" w14:paraId="5C998BFB" w14:textId="77777777" w:rsidTr="005542C9">
        <w:trPr>
          <w:trHeight w:val="280"/>
        </w:trPr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0F4466" w14:textId="77777777" w:rsidR="005974B7" w:rsidRDefault="005974B7" w:rsidP="005542C9">
            <w:pPr>
              <w:ind w:firstLine="480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E881" w14:textId="77777777" w:rsidR="005974B7" w:rsidRDefault="005974B7" w:rsidP="005542C9">
            <w:pPr>
              <w:widowControl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  <w:lang w:bidi="ar"/>
              </w:rPr>
              <w:t>联系人姓名</w:t>
            </w:r>
          </w:p>
        </w:tc>
        <w:tc>
          <w:tcPr>
            <w:tcW w:w="3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76278" w14:textId="77777777" w:rsidR="005974B7" w:rsidRDefault="005974B7" w:rsidP="005542C9">
            <w:pPr>
              <w:widowControl/>
              <w:ind w:firstLine="480"/>
              <w:jc w:val="left"/>
              <w:textAlignment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5974B7" w14:paraId="602E78E8" w14:textId="77777777" w:rsidTr="005542C9">
        <w:trPr>
          <w:trHeight w:val="280"/>
        </w:trPr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BF5BA" w14:textId="77777777" w:rsidR="005974B7" w:rsidRDefault="005974B7" w:rsidP="005542C9">
            <w:pPr>
              <w:ind w:firstLine="480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965F" w14:textId="77777777" w:rsidR="005974B7" w:rsidRDefault="005974B7" w:rsidP="005542C9">
            <w:pPr>
              <w:widowControl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  <w:lang w:bidi="ar"/>
              </w:rPr>
              <w:t>联系人手机号</w:t>
            </w:r>
          </w:p>
        </w:tc>
        <w:tc>
          <w:tcPr>
            <w:tcW w:w="3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B7E05" w14:textId="77777777" w:rsidR="005974B7" w:rsidRDefault="005974B7" w:rsidP="005542C9">
            <w:pPr>
              <w:widowControl/>
              <w:ind w:firstLine="480"/>
              <w:jc w:val="left"/>
              <w:textAlignment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5974B7" w14:paraId="116E41F3" w14:textId="77777777" w:rsidTr="005542C9">
        <w:trPr>
          <w:trHeight w:val="280"/>
        </w:trPr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E1361E" w14:textId="77777777" w:rsidR="005974B7" w:rsidRDefault="005974B7" w:rsidP="005542C9">
            <w:pPr>
              <w:ind w:firstLine="480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14EE" w14:textId="77777777" w:rsidR="005974B7" w:rsidRDefault="005974B7" w:rsidP="005542C9">
            <w:pPr>
              <w:widowControl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  <w:lang w:bidi="ar"/>
              </w:rPr>
              <w:t>联系邮箱</w:t>
            </w:r>
          </w:p>
        </w:tc>
        <w:tc>
          <w:tcPr>
            <w:tcW w:w="3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DEE5E" w14:textId="77777777" w:rsidR="005974B7" w:rsidRDefault="005974B7" w:rsidP="005542C9">
            <w:pPr>
              <w:widowControl/>
              <w:ind w:firstLine="480"/>
              <w:jc w:val="left"/>
              <w:textAlignment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5974B7" w14:paraId="67A0C30B" w14:textId="77777777" w:rsidTr="005542C9">
        <w:trPr>
          <w:trHeight w:val="90"/>
        </w:trPr>
        <w:tc>
          <w:tcPr>
            <w:tcW w:w="2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E4CACA" w14:textId="77777777" w:rsidR="005974B7" w:rsidRDefault="005974B7" w:rsidP="005542C9">
            <w:pPr>
              <w:widowControl/>
              <w:ind w:firstLineChars="0" w:firstLine="0"/>
              <w:textAlignment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  <w:lang w:bidi="ar"/>
              </w:rPr>
              <w:t>素材信息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7F9C" w14:textId="77777777" w:rsidR="005974B7" w:rsidRDefault="005974B7" w:rsidP="005542C9">
            <w:pPr>
              <w:widowControl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  <w:lang w:bidi="ar"/>
              </w:rPr>
              <w:t>素材名称</w:t>
            </w:r>
          </w:p>
        </w:tc>
        <w:tc>
          <w:tcPr>
            <w:tcW w:w="3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06C20" w14:textId="77777777" w:rsidR="005974B7" w:rsidRDefault="005974B7" w:rsidP="005542C9">
            <w:pPr>
              <w:widowControl/>
              <w:ind w:firstLine="480"/>
              <w:jc w:val="left"/>
              <w:textAlignment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5974B7" w14:paraId="04ADB20B" w14:textId="77777777" w:rsidTr="005542C9">
        <w:trPr>
          <w:trHeight w:val="799"/>
        </w:trPr>
        <w:tc>
          <w:tcPr>
            <w:tcW w:w="2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75869" w14:textId="77777777" w:rsidR="005974B7" w:rsidRDefault="005974B7" w:rsidP="005542C9">
            <w:pPr>
              <w:ind w:firstLine="480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7EB3" w14:textId="77777777" w:rsidR="005974B7" w:rsidRDefault="005974B7" w:rsidP="005542C9">
            <w:pPr>
              <w:widowControl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  <w:lang w:bidi="ar"/>
              </w:rPr>
              <w:t>素材类别（可多选）</w:t>
            </w:r>
          </w:p>
        </w:tc>
        <w:tc>
          <w:tcPr>
            <w:tcW w:w="3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4689A" w14:textId="77777777" w:rsidR="005974B7" w:rsidRDefault="005974B7" w:rsidP="005542C9">
            <w:pPr>
              <w:widowControl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sym w:font="Wingdings 2" w:char="00A3"/>
            </w:r>
            <w:r>
              <w:rPr>
                <w:rStyle w:val="font61"/>
                <w:rFonts w:ascii="微软雅黑" w:eastAsia="微软雅黑" w:hAnsi="微软雅黑" w:cs="微软雅黑" w:hint="eastAsia"/>
                <w:sz w:val="24"/>
                <w:szCs w:val="24"/>
                <w:lang w:bidi="ar"/>
              </w:rPr>
              <w:t>重大事件</w:t>
            </w:r>
            <w:r>
              <w:rPr>
                <w:rStyle w:val="font51"/>
                <w:rFonts w:ascii="微软雅黑" w:eastAsia="微软雅黑" w:hAnsi="微软雅黑" w:cs="微软雅黑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sym w:font="Wingdings 2" w:char="00A3"/>
            </w:r>
            <w:r>
              <w:rPr>
                <w:rStyle w:val="font61"/>
                <w:rFonts w:ascii="微软雅黑" w:eastAsia="微软雅黑" w:hAnsi="微软雅黑" w:cs="微软雅黑" w:hint="eastAsia"/>
                <w:sz w:val="24"/>
                <w:szCs w:val="24"/>
                <w:lang w:bidi="ar"/>
              </w:rPr>
              <w:t>重大成果</w:t>
            </w:r>
            <w:r>
              <w:rPr>
                <w:rStyle w:val="font51"/>
                <w:rFonts w:ascii="微软雅黑" w:eastAsia="微软雅黑" w:hAnsi="微软雅黑" w:cs="微软雅黑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sym w:font="Wingdings 2" w:char="00A3"/>
            </w:r>
            <w:r>
              <w:rPr>
                <w:rStyle w:val="font61"/>
                <w:rFonts w:ascii="微软雅黑" w:eastAsia="微软雅黑" w:hAnsi="微软雅黑" w:cs="微软雅黑" w:hint="eastAsia"/>
                <w:sz w:val="24"/>
                <w:szCs w:val="24"/>
                <w:lang w:bidi="ar"/>
              </w:rPr>
              <w:t>关键人物</w:t>
            </w:r>
            <w:r>
              <w:rPr>
                <w:rStyle w:val="font51"/>
                <w:rFonts w:ascii="微软雅黑" w:eastAsia="微软雅黑" w:hAnsi="微软雅黑" w:cs="微软雅黑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sym w:font="Wingdings 2" w:char="00A3"/>
            </w:r>
            <w:r>
              <w:rPr>
                <w:rStyle w:val="font61"/>
                <w:rFonts w:ascii="微软雅黑" w:eastAsia="微软雅黑" w:hAnsi="微软雅黑" w:cs="微软雅黑" w:hint="eastAsia"/>
                <w:sz w:val="24"/>
                <w:szCs w:val="24"/>
                <w:lang w:bidi="ar"/>
              </w:rPr>
              <w:t>核心技术</w:t>
            </w:r>
            <w:r>
              <w:rPr>
                <w:rStyle w:val="font51"/>
                <w:rFonts w:ascii="微软雅黑" w:eastAsia="微软雅黑" w:hAnsi="微软雅黑" w:cs="微软雅黑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sym w:font="Wingdings 2" w:char="00A3"/>
            </w:r>
            <w:r>
              <w:rPr>
                <w:rStyle w:val="font61"/>
                <w:rFonts w:ascii="微软雅黑" w:eastAsia="微软雅黑" w:hAnsi="微软雅黑" w:cs="微软雅黑" w:hint="eastAsia"/>
                <w:sz w:val="24"/>
                <w:szCs w:val="24"/>
                <w:lang w:bidi="ar"/>
              </w:rPr>
              <w:t>集体记忆</w:t>
            </w:r>
            <w:r>
              <w:rPr>
                <w:rStyle w:val="font51"/>
                <w:rFonts w:ascii="微软雅黑" w:eastAsia="微软雅黑" w:hAnsi="微软雅黑" w:cs="微软雅黑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民间收藏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sym w:font="Wingdings 2" w:char="00A3"/>
            </w:r>
            <w:r>
              <w:rPr>
                <w:rStyle w:val="font61"/>
                <w:rFonts w:ascii="微软雅黑" w:eastAsia="微软雅黑" w:hAnsi="微软雅黑" w:cs="微软雅黑" w:hint="eastAsia"/>
                <w:sz w:val="24"/>
                <w:szCs w:val="24"/>
                <w:lang w:bidi="ar"/>
              </w:rPr>
              <w:t>其他</w:t>
            </w:r>
            <w:r>
              <w:rPr>
                <w:rStyle w:val="font71"/>
                <w:rFonts w:ascii="微软雅黑" w:eastAsia="微软雅黑" w:hAnsi="微软雅黑" w:cs="微软雅黑" w:hint="eastAsia"/>
                <w:sz w:val="24"/>
                <w:szCs w:val="24"/>
                <w:lang w:bidi="ar"/>
              </w:rPr>
              <w:t xml:space="preserve">     </w:t>
            </w:r>
          </w:p>
        </w:tc>
      </w:tr>
      <w:tr w:rsidR="005974B7" w14:paraId="007F865A" w14:textId="77777777" w:rsidTr="005542C9">
        <w:trPr>
          <w:trHeight w:val="918"/>
        </w:trPr>
        <w:tc>
          <w:tcPr>
            <w:tcW w:w="2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3F829" w14:textId="77777777" w:rsidR="005974B7" w:rsidRDefault="005974B7" w:rsidP="005542C9">
            <w:pPr>
              <w:ind w:firstLine="480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FE28" w14:textId="77777777" w:rsidR="005974B7" w:rsidRDefault="005974B7" w:rsidP="005542C9">
            <w:pPr>
              <w:widowControl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  <w:lang w:bidi="ar"/>
              </w:rPr>
              <w:t>素材形式</w:t>
            </w:r>
          </w:p>
        </w:tc>
        <w:tc>
          <w:tcPr>
            <w:tcW w:w="3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A2663" w14:textId="77777777" w:rsidR="005974B7" w:rsidRDefault="005974B7" w:rsidP="005542C9">
            <w:pPr>
              <w:spacing w:line="600" w:lineRule="exact"/>
              <w:ind w:firstLineChars="0" w:firstLine="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照片；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视频；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音频；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文档；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实物；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艺术品；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sym w:font="Wingdings 2" w:char="00A3"/>
            </w:r>
            <w:r>
              <w:rPr>
                <w:rStyle w:val="font61"/>
                <w:rFonts w:ascii="微软雅黑" w:eastAsia="微软雅黑" w:hAnsi="微软雅黑" w:cs="微软雅黑" w:hint="eastAsia"/>
                <w:sz w:val="24"/>
                <w:szCs w:val="24"/>
                <w:lang w:bidi="ar"/>
              </w:rPr>
              <w:t>其他</w:t>
            </w:r>
            <w:r>
              <w:rPr>
                <w:rStyle w:val="font71"/>
                <w:rFonts w:ascii="微软雅黑" w:eastAsia="微软雅黑" w:hAnsi="微软雅黑" w:cs="微软雅黑" w:hint="eastAsia"/>
                <w:sz w:val="24"/>
                <w:szCs w:val="24"/>
                <w:lang w:bidi="ar"/>
              </w:rPr>
              <w:t xml:space="preserve">     </w:t>
            </w:r>
          </w:p>
        </w:tc>
      </w:tr>
      <w:tr w:rsidR="005974B7" w14:paraId="3A1F9A28" w14:textId="77777777" w:rsidTr="005542C9">
        <w:trPr>
          <w:trHeight w:val="902"/>
        </w:trPr>
        <w:tc>
          <w:tcPr>
            <w:tcW w:w="2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51CAC4" w14:textId="77777777" w:rsidR="005974B7" w:rsidRDefault="005974B7" w:rsidP="005542C9">
            <w:pPr>
              <w:ind w:firstLine="480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9127" w14:textId="77777777" w:rsidR="005974B7" w:rsidRDefault="005974B7" w:rsidP="005542C9">
            <w:pPr>
              <w:widowControl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  <w:lang w:bidi="ar"/>
              </w:rPr>
              <w:t>素材图片</w:t>
            </w:r>
          </w:p>
        </w:tc>
        <w:tc>
          <w:tcPr>
            <w:tcW w:w="3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96334" w14:textId="77777777" w:rsidR="005974B7" w:rsidRDefault="005974B7" w:rsidP="005542C9">
            <w:pPr>
              <w:widowControl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lang w:bidi="ar"/>
              </w:rPr>
              <w:t>（不超过3张，版面设计不限，能体现出藏品的整体效果）</w:t>
            </w:r>
          </w:p>
        </w:tc>
      </w:tr>
      <w:tr w:rsidR="005974B7" w14:paraId="0345A101" w14:textId="77777777" w:rsidTr="005542C9">
        <w:trPr>
          <w:trHeight w:val="2156"/>
        </w:trPr>
        <w:tc>
          <w:tcPr>
            <w:tcW w:w="2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9C952" w14:textId="77777777" w:rsidR="005974B7" w:rsidRDefault="005974B7" w:rsidP="005542C9">
            <w:pPr>
              <w:ind w:firstLine="480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31FF" w14:textId="77777777" w:rsidR="005974B7" w:rsidRDefault="005974B7" w:rsidP="005542C9">
            <w:pPr>
              <w:widowControl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  <w:lang w:bidi="ar"/>
              </w:rPr>
              <w:t>素材视频</w:t>
            </w:r>
          </w:p>
          <w:p w14:paraId="0453CA00" w14:textId="77777777" w:rsidR="005974B7" w:rsidRDefault="005974B7" w:rsidP="005542C9">
            <w:pPr>
              <w:widowControl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  <w:lang w:bidi="ar"/>
              </w:rPr>
              <w:t>（单选）</w:t>
            </w:r>
          </w:p>
        </w:tc>
        <w:tc>
          <w:tcPr>
            <w:tcW w:w="3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9049F" w14:textId="77777777" w:rsidR="005974B7" w:rsidRDefault="005974B7" w:rsidP="005542C9">
            <w:pPr>
              <w:widowControl/>
              <w:ind w:firstLineChars="0" w:firstLine="0"/>
              <w:jc w:val="left"/>
              <w:textAlignment w:val="center"/>
              <w:rPr>
                <w:rStyle w:val="font61"/>
                <w:rFonts w:ascii="微软雅黑" w:eastAsia="微软雅黑" w:hAnsi="微软雅黑" w:cs="微软雅黑"/>
                <w:i/>
                <w:iCs/>
                <w:sz w:val="24"/>
                <w:szCs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sym w:font="Wingdings 2" w:char="00A3"/>
            </w:r>
            <w:r>
              <w:rPr>
                <w:rStyle w:val="font61"/>
                <w:rFonts w:ascii="微软雅黑" w:eastAsia="微软雅黑" w:hAnsi="微软雅黑" w:cs="微软雅黑" w:hint="eastAsia"/>
                <w:sz w:val="24"/>
                <w:szCs w:val="24"/>
                <w:lang w:bidi="ar"/>
              </w:rPr>
              <w:t>有</w:t>
            </w:r>
            <w:r>
              <w:rPr>
                <w:rStyle w:val="font61"/>
                <w:rFonts w:ascii="微软雅黑" w:eastAsia="微软雅黑" w:hAnsi="微软雅黑" w:cs="微软雅黑" w:hint="eastAsia"/>
                <w:i/>
                <w:iCs/>
                <w:sz w:val="24"/>
                <w:szCs w:val="24"/>
                <w:lang w:bidi="ar"/>
              </w:rPr>
              <w:t>（藏品介绍、使用影片或宣传类视频均可。</w:t>
            </w:r>
          </w:p>
          <w:p w14:paraId="46B2F817" w14:textId="77777777" w:rsidR="005974B7" w:rsidRDefault="005974B7" w:rsidP="005542C9">
            <w:pPr>
              <w:widowControl/>
              <w:ind w:firstLineChars="0" w:firstLine="0"/>
              <w:jc w:val="left"/>
              <w:textAlignment w:val="center"/>
              <w:rPr>
                <w:rStyle w:val="font61"/>
                <w:rFonts w:ascii="微软雅黑" w:eastAsia="微软雅黑" w:hAnsi="微软雅黑" w:cs="微软雅黑"/>
                <w:i/>
                <w:iCs/>
                <w:sz w:val="24"/>
                <w:szCs w:val="24"/>
                <w:lang w:bidi="ar"/>
              </w:rPr>
            </w:pPr>
            <w:r>
              <w:rPr>
                <w:rStyle w:val="font61"/>
                <w:rFonts w:ascii="微软雅黑" w:eastAsia="微软雅黑" w:hAnsi="微软雅黑" w:cs="微软雅黑" w:hint="eastAsia"/>
                <w:i/>
                <w:iCs/>
                <w:sz w:val="24"/>
                <w:szCs w:val="24"/>
                <w:lang w:bidi="ar"/>
              </w:rPr>
              <w:t>素材要求：</w:t>
            </w:r>
          </w:p>
          <w:p w14:paraId="5AE46A43" w14:textId="77777777" w:rsidR="005974B7" w:rsidRDefault="005974B7" w:rsidP="005974B7">
            <w:pPr>
              <w:widowControl/>
              <w:numPr>
                <w:ilvl w:val="0"/>
                <w:numId w:val="1"/>
              </w:numPr>
              <w:ind w:firstLineChars="0" w:firstLine="0"/>
              <w:jc w:val="left"/>
              <w:textAlignment w:val="center"/>
              <w:rPr>
                <w:rStyle w:val="font61"/>
                <w:rFonts w:ascii="微软雅黑" w:eastAsia="微软雅黑" w:hAnsi="微软雅黑" w:cs="微软雅黑"/>
                <w:b/>
                <w:bCs/>
                <w:i/>
                <w:iCs/>
                <w:sz w:val="24"/>
                <w:szCs w:val="24"/>
                <w:lang w:bidi="ar"/>
              </w:rPr>
            </w:pPr>
            <w:r>
              <w:rPr>
                <w:rStyle w:val="font61"/>
                <w:rFonts w:ascii="微软雅黑" w:eastAsia="微软雅黑" w:hAnsi="微软雅黑" w:cs="微软雅黑" w:hint="eastAsia"/>
                <w:b/>
                <w:bCs/>
                <w:i/>
                <w:iCs/>
                <w:sz w:val="24"/>
                <w:szCs w:val="24"/>
                <w:lang w:bidi="ar"/>
              </w:rPr>
              <w:t>请在此表格内填写视频的</w:t>
            </w:r>
            <w:proofErr w:type="gramStart"/>
            <w:r>
              <w:rPr>
                <w:rStyle w:val="font61"/>
                <w:rFonts w:ascii="微软雅黑" w:eastAsia="微软雅黑" w:hAnsi="微软雅黑" w:cs="微软雅黑" w:hint="eastAsia"/>
                <w:b/>
                <w:bCs/>
                <w:i/>
                <w:iCs/>
                <w:sz w:val="24"/>
                <w:szCs w:val="24"/>
                <w:lang w:bidi="ar"/>
              </w:rPr>
              <w:t>网盘链接</w:t>
            </w:r>
            <w:proofErr w:type="gramEnd"/>
            <w:r>
              <w:rPr>
                <w:rStyle w:val="font61"/>
                <w:rFonts w:ascii="微软雅黑" w:eastAsia="微软雅黑" w:hAnsi="微软雅黑" w:cs="微软雅黑" w:hint="eastAsia"/>
                <w:b/>
                <w:bCs/>
                <w:i/>
                <w:iCs/>
                <w:sz w:val="24"/>
                <w:szCs w:val="24"/>
                <w:lang w:bidi="ar"/>
              </w:rPr>
              <w:t>。</w:t>
            </w:r>
          </w:p>
          <w:p w14:paraId="07CD795D" w14:textId="77777777" w:rsidR="005974B7" w:rsidRDefault="005974B7" w:rsidP="005974B7">
            <w:pPr>
              <w:widowControl/>
              <w:numPr>
                <w:ilvl w:val="0"/>
                <w:numId w:val="1"/>
              </w:numPr>
              <w:ind w:firstLineChars="0" w:firstLine="0"/>
              <w:jc w:val="left"/>
              <w:textAlignment w:val="center"/>
              <w:rPr>
                <w:rStyle w:val="font61"/>
                <w:rFonts w:ascii="微软雅黑" w:eastAsia="微软雅黑" w:hAnsi="微软雅黑" w:cs="微软雅黑"/>
                <w:i/>
                <w:iCs/>
                <w:sz w:val="24"/>
                <w:szCs w:val="24"/>
                <w:lang w:bidi="ar"/>
              </w:rPr>
            </w:pPr>
            <w:r>
              <w:rPr>
                <w:rStyle w:val="font61"/>
                <w:rFonts w:ascii="微软雅黑" w:eastAsia="微软雅黑" w:hAnsi="微软雅黑" w:cs="微软雅黑" w:hint="eastAsia"/>
                <w:i/>
                <w:iCs/>
                <w:sz w:val="24"/>
                <w:szCs w:val="24"/>
                <w:lang w:bidi="ar"/>
              </w:rPr>
              <w:t>清晰度720P及以上；时长建议不超过3分钟，最大不可超过5分钟；大小不超过3M。</w:t>
            </w:r>
          </w:p>
          <w:p w14:paraId="70B5A346" w14:textId="77777777" w:rsidR="005974B7" w:rsidRDefault="005974B7" w:rsidP="005542C9">
            <w:pPr>
              <w:widowControl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Style w:val="font61"/>
                <w:rFonts w:ascii="微软雅黑" w:eastAsia="微软雅黑" w:hAnsi="微软雅黑" w:cs="微软雅黑" w:hint="eastAsia"/>
                <w:sz w:val="24"/>
                <w:szCs w:val="24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sym w:font="Wingdings 2" w:char="00A3"/>
            </w:r>
            <w:r>
              <w:rPr>
                <w:rStyle w:val="font61"/>
                <w:rFonts w:ascii="微软雅黑" w:eastAsia="微软雅黑" w:hAnsi="微软雅黑" w:cs="微软雅黑" w:hint="eastAsia"/>
                <w:sz w:val="24"/>
                <w:szCs w:val="24"/>
                <w:lang w:bidi="ar"/>
              </w:rPr>
              <w:t>无</w:t>
            </w:r>
          </w:p>
        </w:tc>
      </w:tr>
      <w:tr w:rsidR="005974B7" w14:paraId="2B4C52EE" w14:textId="77777777" w:rsidTr="005542C9">
        <w:trPr>
          <w:trHeight w:val="1280"/>
        </w:trPr>
        <w:tc>
          <w:tcPr>
            <w:tcW w:w="2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E5E7C" w14:textId="77777777" w:rsidR="005974B7" w:rsidRDefault="005974B7" w:rsidP="005542C9">
            <w:pPr>
              <w:widowControl/>
              <w:ind w:firstLineChars="0" w:firstLine="0"/>
              <w:textAlignment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  <w:lang w:bidi="ar"/>
              </w:rPr>
              <w:t>素材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  <w:lang w:bidi="ar"/>
              </w:rPr>
              <w:lastRenderedPageBreak/>
              <w:t>介绍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7A96" w14:textId="77777777" w:rsidR="005974B7" w:rsidRDefault="005974B7" w:rsidP="005542C9">
            <w:pPr>
              <w:widowControl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  <w:lang w:bidi="ar"/>
              </w:rPr>
              <w:lastRenderedPageBreak/>
              <w:t>基本概况</w:t>
            </w:r>
          </w:p>
        </w:tc>
        <w:tc>
          <w:tcPr>
            <w:tcW w:w="3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ABE88" w14:textId="77777777" w:rsidR="005974B7" w:rsidRDefault="005974B7" w:rsidP="005542C9">
            <w:pPr>
              <w:widowControl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lang w:bidi="ar"/>
              </w:rPr>
              <w:t xml:space="preserve">　（介绍藏品的基本情况，如时间xx年xx月、规格、形式、基础概念等）</w:t>
            </w:r>
          </w:p>
        </w:tc>
      </w:tr>
      <w:tr w:rsidR="005974B7" w14:paraId="6C24BBFF" w14:textId="77777777" w:rsidTr="005542C9">
        <w:trPr>
          <w:trHeight w:val="1051"/>
        </w:trPr>
        <w:tc>
          <w:tcPr>
            <w:tcW w:w="2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6410A" w14:textId="77777777" w:rsidR="005974B7" w:rsidRDefault="005974B7" w:rsidP="005542C9">
            <w:pPr>
              <w:ind w:firstLine="480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E889" w14:textId="77777777" w:rsidR="005974B7" w:rsidRDefault="005974B7" w:rsidP="005542C9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申报原因</w:t>
            </w:r>
          </w:p>
          <w:p w14:paraId="06EAA9B0" w14:textId="77777777" w:rsidR="005974B7" w:rsidRDefault="005974B7" w:rsidP="005542C9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</w:tc>
        <w:tc>
          <w:tcPr>
            <w:tcW w:w="3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C7736" w14:textId="77777777" w:rsidR="005974B7" w:rsidRDefault="005974B7" w:rsidP="005542C9">
            <w:pPr>
              <w:spacing w:line="600" w:lineRule="exact"/>
              <w:ind w:firstLineChars="0" w:firstLine="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lang w:bidi="ar"/>
              </w:rPr>
              <w:t xml:space="preserve">　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（从稀缺性、纪念性、不可替代性、艺术性、情感性、文化性、故事性等角度展开描述素材申报原因）</w:t>
            </w:r>
          </w:p>
          <w:p w14:paraId="08F64E41" w14:textId="77777777" w:rsidR="005974B7" w:rsidRDefault="005974B7" w:rsidP="005542C9">
            <w:pPr>
              <w:widowControl/>
              <w:ind w:firstLineChars="0" w:firstLine="0"/>
              <w:jc w:val="left"/>
              <w:textAlignment w:val="center"/>
              <w:rPr>
                <w:rFonts w:eastAsia="微软雅黑"/>
              </w:rPr>
            </w:pPr>
          </w:p>
        </w:tc>
      </w:tr>
      <w:tr w:rsidR="005974B7" w14:paraId="54656AA5" w14:textId="77777777" w:rsidTr="005542C9">
        <w:trPr>
          <w:trHeight w:val="1960"/>
        </w:trPr>
        <w:tc>
          <w:tcPr>
            <w:tcW w:w="2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D222B" w14:textId="77777777" w:rsidR="005974B7" w:rsidRDefault="005974B7" w:rsidP="005542C9">
            <w:pPr>
              <w:ind w:firstLine="480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A144" w14:textId="77777777" w:rsidR="005974B7" w:rsidRDefault="005974B7" w:rsidP="005542C9">
            <w:pPr>
              <w:pStyle w:val="a0"/>
              <w:ind w:left="0" w:firstLineChars="0" w:firstLine="0"/>
              <w:jc w:val="center"/>
              <w:rPr>
                <w:rFonts w:eastAsia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lang w:bidi="ar"/>
              </w:rPr>
              <w:t>产权说明</w:t>
            </w:r>
          </w:p>
        </w:tc>
        <w:tc>
          <w:tcPr>
            <w:tcW w:w="3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B78C7" w14:textId="77777777" w:rsidR="005974B7" w:rsidRDefault="005974B7" w:rsidP="005542C9">
            <w:pPr>
              <w:widowControl/>
              <w:ind w:firstLine="480"/>
              <w:jc w:val="left"/>
              <w:textAlignment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lang w:bidi="ar"/>
              </w:rPr>
              <w:t>（描述素材的产品归属及相关信息，同时提供版权声明、版权信息等附件）</w:t>
            </w:r>
          </w:p>
        </w:tc>
      </w:tr>
    </w:tbl>
    <w:p w14:paraId="51B91BA0" w14:textId="77777777" w:rsidR="005974B7" w:rsidRDefault="005974B7" w:rsidP="005974B7">
      <w:pPr>
        <w:pStyle w:val="a0"/>
        <w:ind w:firstLine="480"/>
        <w:rPr>
          <w:rFonts w:ascii="微软雅黑" w:eastAsia="微软雅黑" w:hAnsi="微软雅黑" w:cs="微软雅黑"/>
          <w:sz w:val="24"/>
        </w:rPr>
      </w:pPr>
    </w:p>
    <w:p w14:paraId="2AA1182B" w14:textId="77777777" w:rsidR="00B94A62" w:rsidRPr="005974B7" w:rsidRDefault="00B94A62">
      <w:pPr>
        <w:ind w:firstLine="640"/>
      </w:pPr>
    </w:p>
    <w:sectPr w:rsidR="00B94A62" w:rsidRPr="005974B7">
      <w:headerReference w:type="default" r:id="rId5"/>
      <w:footerReference w:type="default" r:id="rId6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6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宋体-简">
    <w:altName w:val="宋体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61DE" w14:textId="77777777" w:rsidR="00000000" w:rsidRDefault="00000000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501E6" wp14:editId="1D3687F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65A13E" w14:textId="77777777" w:rsidR="00000000" w:rsidRDefault="00000000">
                          <w:pPr>
                            <w:pStyle w:val="a5"/>
                            <w:ind w:firstLine="360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501E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565A13E" w14:textId="77777777" w:rsidR="00000000" w:rsidRDefault="00000000">
                    <w:pPr>
                      <w:pStyle w:val="a5"/>
                      <w:ind w:firstLine="360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5852" w14:textId="77777777" w:rsidR="00000000" w:rsidRDefault="00000000">
    <w:pPr>
      <w:pStyle w:val="a7"/>
      <w:pBdr>
        <w:bottom w:val="single" w:sz="4" w:space="1" w:color="auto"/>
      </w:pBdr>
      <w:tabs>
        <w:tab w:val="left" w:pos="6711"/>
        <w:tab w:val="right" w:pos="8426"/>
      </w:tabs>
      <w:ind w:firstLine="361"/>
      <w:jc w:val="left"/>
    </w:pPr>
    <w:r>
      <w:rPr>
        <w:rFonts w:ascii="黑体" w:eastAsia="黑体" w:hAnsi="黑体" w:cs="黑体" w:hint="eastAsia"/>
        <w:b/>
        <w:bCs/>
      </w:rPr>
      <w:tab/>
    </w:r>
    <w:r>
      <w:rPr>
        <w:rFonts w:ascii="黑体" w:eastAsia="黑体" w:hAnsi="黑体" w:cs="黑体" w:hint="eastAsia"/>
        <w:b/>
        <w:bCs/>
        <w:noProof/>
      </w:rPr>
      <w:drawing>
        <wp:inline distT="0" distB="0" distL="114300" distR="114300" wp14:anchorId="769E5ED0" wp14:editId="34A83B70">
          <wp:extent cx="278765" cy="241935"/>
          <wp:effectExtent l="0" t="0" r="6985" b="5080"/>
          <wp:docPr id="2" name="图片 2" descr="微信图片_20200821091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2008210910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765" cy="24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cs="黑体" w:hint="eastAsia"/>
        <w:b/>
        <w:bCs/>
        <w:noProof/>
      </w:rPr>
      <w:drawing>
        <wp:inline distT="0" distB="0" distL="114300" distR="114300" wp14:anchorId="34FD047D" wp14:editId="69A21037">
          <wp:extent cx="662305" cy="290195"/>
          <wp:effectExtent l="0" t="0" r="4445" b="0"/>
          <wp:docPr id="5" name="图片 5" descr="微信图片_2020082109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微信图片_2020082109103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230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F55860"/>
    <w:multiLevelType w:val="singleLevel"/>
    <w:tmpl w:val="FDF55860"/>
    <w:lvl w:ilvl="0">
      <w:start w:val="1"/>
      <w:numFmt w:val="decimal"/>
      <w:suff w:val="nothing"/>
      <w:lvlText w:val="%1、"/>
      <w:lvlJc w:val="left"/>
    </w:lvl>
  </w:abstractNum>
  <w:num w:numId="1" w16cid:durableId="97538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B7"/>
    <w:rsid w:val="005974B7"/>
    <w:rsid w:val="00705321"/>
    <w:rsid w:val="00B57E3D"/>
    <w:rsid w:val="00B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11BD"/>
  <w15:chartTrackingRefBased/>
  <w15:docId w15:val="{AF2001DF-5247-4CD3-9058-74B01257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974B7"/>
    <w:pPr>
      <w:widowControl w:val="0"/>
      <w:ind w:firstLineChars="200" w:firstLine="643"/>
      <w:jc w:val="both"/>
    </w:pPr>
    <w:rPr>
      <w:rFonts w:ascii="仿宋" w:eastAsia="仿宋" w:hAnsi="仿宋"/>
      <w:sz w:val="32"/>
    </w:rPr>
  </w:style>
  <w:style w:type="paragraph" w:styleId="1">
    <w:name w:val="heading 1"/>
    <w:basedOn w:val="a"/>
    <w:next w:val="a"/>
    <w:link w:val="10"/>
    <w:uiPriority w:val="9"/>
    <w:qFormat/>
    <w:rsid w:val="005974B7"/>
    <w:pPr>
      <w:keepNext/>
      <w:keepLines/>
      <w:spacing w:line="700" w:lineRule="exact"/>
      <w:ind w:firstLineChars="0" w:firstLine="0"/>
      <w:jc w:val="center"/>
      <w:outlineLvl w:val="0"/>
    </w:pPr>
    <w:rPr>
      <w:rFonts w:ascii="方正小标宋简体" w:eastAsia="方正小标宋简体" w:hAnsi="方正小标宋简体"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5974B7"/>
    <w:rPr>
      <w:rFonts w:ascii="方正小标宋简体" w:eastAsia="方正小标宋简体" w:hAnsi="方正小标宋简体"/>
      <w:kern w:val="44"/>
      <w:sz w:val="44"/>
    </w:rPr>
  </w:style>
  <w:style w:type="paragraph" w:styleId="a0">
    <w:name w:val="Body Text"/>
    <w:basedOn w:val="a"/>
    <w:link w:val="a4"/>
    <w:unhideWhenUsed/>
    <w:qFormat/>
    <w:rsid w:val="005974B7"/>
    <w:pPr>
      <w:ind w:left="120"/>
    </w:pPr>
    <w:rPr>
      <w:rFonts w:ascii="宋体" w:cs="宋体"/>
      <w:szCs w:val="24"/>
    </w:rPr>
  </w:style>
  <w:style w:type="character" w:customStyle="1" w:styleId="a4">
    <w:name w:val="正文文本 字符"/>
    <w:basedOn w:val="a1"/>
    <w:link w:val="a0"/>
    <w:rsid w:val="005974B7"/>
    <w:rPr>
      <w:rFonts w:ascii="宋体" w:eastAsia="仿宋" w:hAnsi="仿宋" w:cs="宋体"/>
      <w:sz w:val="32"/>
      <w:szCs w:val="24"/>
    </w:rPr>
  </w:style>
  <w:style w:type="paragraph" w:styleId="a5">
    <w:name w:val="footer"/>
    <w:basedOn w:val="a"/>
    <w:link w:val="a6"/>
    <w:uiPriority w:val="99"/>
    <w:unhideWhenUsed/>
    <w:qFormat/>
    <w:rsid w:val="00597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sid w:val="005974B7"/>
    <w:rPr>
      <w:rFonts w:ascii="仿宋" w:eastAsia="仿宋" w:hAnsi="仿宋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597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qFormat/>
    <w:rsid w:val="005974B7"/>
    <w:rPr>
      <w:rFonts w:ascii="仿宋" w:eastAsia="仿宋" w:hAnsi="仿宋"/>
      <w:sz w:val="18"/>
      <w:szCs w:val="18"/>
    </w:rPr>
  </w:style>
  <w:style w:type="character" w:customStyle="1" w:styleId="font61">
    <w:name w:val="font61"/>
    <w:basedOn w:val="a1"/>
    <w:qFormat/>
    <w:rsid w:val="005974B7"/>
    <w:rPr>
      <w:rFonts w:ascii="宋体-简" w:eastAsia="宋体-简" w:hAnsi="宋体-简" w:cs="宋体-简"/>
      <w:color w:val="000000"/>
      <w:sz w:val="22"/>
      <w:szCs w:val="22"/>
      <w:u w:val="none"/>
    </w:rPr>
  </w:style>
  <w:style w:type="character" w:customStyle="1" w:styleId="font51">
    <w:name w:val="font51"/>
    <w:basedOn w:val="a1"/>
    <w:qFormat/>
    <w:rsid w:val="005974B7"/>
    <w:rPr>
      <w:rFonts w:ascii="Wingdings 2" w:eastAsia="Wingdings 2" w:hAnsi="Wingdings 2" w:cs="Wingdings 2" w:hint="default"/>
      <w:color w:val="000000"/>
      <w:sz w:val="22"/>
      <w:szCs w:val="22"/>
      <w:u w:val="none"/>
    </w:rPr>
  </w:style>
  <w:style w:type="character" w:customStyle="1" w:styleId="font71">
    <w:name w:val="font71"/>
    <w:basedOn w:val="a1"/>
    <w:qFormat/>
    <w:rsid w:val="005974B7"/>
    <w:rPr>
      <w:rFonts w:ascii="Wingdings 2" w:eastAsia="Wingdings 2" w:hAnsi="Wingdings 2" w:cs="Wingdings 2" w:hint="defaul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2023-10-23T09:07:00Z</dcterms:created>
  <dcterms:modified xsi:type="dcterms:W3CDTF">2023-10-23T09:07:00Z</dcterms:modified>
</cp:coreProperties>
</file>