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128AC">
      <w:pPr>
        <w:spacing w:before="101" w:line="22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</w:t>
      </w:r>
    </w:p>
    <w:p w14:paraId="34220F39">
      <w:pPr>
        <w:spacing w:before="171" w:line="225" w:lineRule="auto"/>
        <w:ind w:left="3960"/>
        <w:outlineLvl w:val="0"/>
        <w:rPr>
          <w:rFonts w:hint="eastAsia"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</w:rPr>
        <w:t>参会回执</w:t>
      </w:r>
    </w:p>
    <w:p w14:paraId="19AED527">
      <w:pPr>
        <w:spacing w:before="54"/>
        <w:rPr>
          <w:rFonts w:hint="eastAsia"/>
        </w:rPr>
      </w:pPr>
    </w:p>
    <w:tbl>
      <w:tblPr>
        <w:tblStyle w:val="6"/>
        <w:tblW w:w="92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01"/>
        <w:gridCol w:w="1788"/>
        <w:gridCol w:w="1746"/>
        <w:gridCol w:w="1999"/>
      </w:tblGrid>
      <w:tr w14:paraId="3DD6C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80" w:type="dxa"/>
          </w:tcPr>
          <w:p w14:paraId="6333EBAB">
            <w:pPr>
              <w:pStyle w:val="5"/>
              <w:spacing w:before="91" w:line="219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参会单位</w:t>
            </w:r>
          </w:p>
        </w:tc>
        <w:tc>
          <w:tcPr>
            <w:tcW w:w="6934" w:type="dxa"/>
            <w:gridSpan w:val="4"/>
          </w:tcPr>
          <w:p w14:paraId="59E4E94B">
            <w:pPr>
              <w:jc w:val="center"/>
              <w:rPr>
                <w:rFonts w:hint="eastAsia" w:ascii="Arial"/>
              </w:rPr>
            </w:pPr>
          </w:p>
        </w:tc>
      </w:tr>
      <w:tr w14:paraId="662BD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80" w:type="dxa"/>
          </w:tcPr>
          <w:p w14:paraId="7430B02F">
            <w:pPr>
              <w:pStyle w:val="5"/>
              <w:spacing w:before="91" w:line="219" w:lineRule="auto"/>
              <w:jc w:val="center"/>
              <w:rPr>
                <w:rFonts w:hint="eastAsia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sz w:val="28"/>
                <w:szCs w:val="28"/>
                <w:lang w:eastAsia="zh-CN"/>
              </w:rPr>
              <w:t>主营业务</w:t>
            </w:r>
          </w:p>
        </w:tc>
        <w:tc>
          <w:tcPr>
            <w:tcW w:w="6934" w:type="dxa"/>
            <w:gridSpan w:val="4"/>
          </w:tcPr>
          <w:p w14:paraId="0AE3F49D">
            <w:pPr>
              <w:jc w:val="center"/>
              <w:rPr>
                <w:rFonts w:hint="eastAsia" w:ascii="Arial"/>
              </w:rPr>
            </w:pPr>
          </w:p>
        </w:tc>
      </w:tr>
      <w:tr w14:paraId="79651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80" w:type="dxa"/>
          </w:tcPr>
          <w:p w14:paraId="39DC3218">
            <w:pPr>
              <w:pStyle w:val="5"/>
              <w:spacing w:before="91" w:line="219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参会</w:t>
            </w:r>
            <w:r>
              <w:rPr>
                <w:rFonts w:hint="eastAsia"/>
                <w:b/>
                <w:bCs/>
                <w:spacing w:val="-5"/>
                <w:sz w:val="28"/>
                <w:szCs w:val="28"/>
                <w:lang w:eastAsia="zh-CN"/>
              </w:rPr>
              <w:t>人员</w:t>
            </w:r>
            <w:r>
              <w:rPr>
                <w:b/>
                <w:bCs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401" w:type="dxa"/>
          </w:tcPr>
          <w:p w14:paraId="4F7A8DB9">
            <w:pPr>
              <w:pStyle w:val="5"/>
              <w:spacing w:before="91" w:line="219" w:lineRule="auto"/>
              <w:jc w:val="center"/>
              <w:rPr>
                <w:rFonts w:hint="eastAsia"/>
                <w:b/>
                <w:bCs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788" w:type="dxa"/>
          </w:tcPr>
          <w:p w14:paraId="2B9BC53B">
            <w:pPr>
              <w:pStyle w:val="5"/>
              <w:spacing w:before="91" w:line="219" w:lineRule="auto"/>
              <w:jc w:val="center"/>
              <w:rPr>
                <w:rFonts w:hint="eastAsia"/>
                <w:b/>
                <w:bCs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746" w:type="dxa"/>
          </w:tcPr>
          <w:p w14:paraId="11EA25CE">
            <w:pPr>
              <w:pStyle w:val="5"/>
              <w:spacing w:before="91" w:line="219" w:lineRule="auto"/>
              <w:jc w:val="center"/>
              <w:rPr>
                <w:rFonts w:hint="eastAsia"/>
                <w:b/>
                <w:bCs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sz w:val="28"/>
                <w:szCs w:val="28"/>
                <w:lang w:eastAsia="zh-CN"/>
              </w:rPr>
              <w:t>护照号</w:t>
            </w:r>
          </w:p>
        </w:tc>
        <w:tc>
          <w:tcPr>
            <w:tcW w:w="1999" w:type="dxa"/>
          </w:tcPr>
          <w:p w14:paraId="5EB8FA3E">
            <w:pPr>
              <w:pStyle w:val="5"/>
              <w:spacing w:before="91" w:line="219" w:lineRule="auto"/>
              <w:jc w:val="center"/>
              <w:rPr>
                <w:rFonts w:hint="eastAsia"/>
                <w:b/>
                <w:bCs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sz w:val="28"/>
                <w:szCs w:val="28"/>
                <w:lang w:eastAsia="zh-CN"/>
              </w:rPr>
              <w:t>联系电话</w:t>
            </w:r>
          </w:p>
        </w:tc>
      </w:tr>
      <w:tr w14:paraId="34BA6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80" w:type="dxa"/>
          </w:tcPr>
          <w:p w14:paraId="35F229EB">
            <w:pPr>
              <w:rPr>
                <w:rFonts w:hint="eastAsia" w:ascii="Arial"/>
              </w:rPr>
            </w:pPr>
          </w:p>
        </w:tc>
        <w:tc>
          <w:tcPr>
            <w:tcW w:w="1401" w:type="dxa"/>
          </w:tcPr>
          <w:p w14:paraId="263EE3A1">
            <w:pPr>
              <w:rPr>
                <w:rFonts w:hint="eastAsia" w:ascii="Arial"/>
              </w:rPr>
            </w:pPr>
          </w:p>
        </w:tc>
        <w:tc>
          <w:tcPr>
            <w:tcW w:w="1788" w:type="dxa"/>
          </w:tcPr>
          <w:p w14:paraId="55AF675C">
            <w:pPr>
              <w:rPr>
                <w:rFonts w:hint="eastAsia" w:ascii="Arial"/>
              </w:rPr>
            </w:pPr>
          </w:p>
        </w:tc>
        <w:tc>
          <w:tcPr>
            <w:tcW w:w="1746" w:type="dxa"/>
          </w:tcPr>
          <w:p w14:paraId="451D2663">
            <w:pPr>
              <w:rPr>
                <w:rFonts w:hint="eastAsia" w:ascii="Arial"/>
              </w:rPr>
            </w:pPr>
          </w:p>
        </w:tc>
        <w:tc>
          <w:tcPr>
            <w:tcW w:w="1999" w:type="dxa"/>
          </w:tcPr>
          <w:p w14:paraId="0A56885F">
            <w:pPr>
              <w:rPr>
                <w:rFonts w:hint="eastAsia" w:ascii="Arial"/>
              </w:rPr>
            </w:pPr>
          </w:p>
        </w:tc>
      </w:tr>
      <w:tr w14:paraId="23C99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80" w:type="dxa"/>
          </w:tcPr>
          <w:p w14:paraId="6E18BC32">
            <w:pPr>
              <w:rPr>
                <w:rFonts w:hint="eastAsia" w:ascii="Arial"/>
              </w:rPr>
            </w:pPr>
          </w:p>
        </w:tc>
        <w:tc>
          <w:tcPr>
            <w:tcW w:w="1401" w:type="dxa"/>
          </w:tcPr>
          <w:p w14:paraId="45F8CD37">
            <w:pPr>
              <w:rPr>
                <w:rFonts w:hint="eastAsia" w:ascii="Arial"/>
              </w:rPr>
            </w:pPr>
          </w:p>
        </w:tc>
        <w:tc>
          <w:tcPr>
            <w:tcW w:w="1788" w:type="dxa"/>
          </w:tcPr>
          <w:p w14:paraId="74E584FA">
            <w:pPr>
              <w:rPr>
                <w:rFonts w:hint="eastAsia" w:ascii="Arial"/>
              </w:rPr>
            </w:pPr>
          </w:p>
        </w:tc>
        <w:tc>
          <w:tcPr>
            <w:tcW w:w="1746" w:type="dxa"/>
          </w:tcPr>
          <w:p w14:paraId="242B6E65">
            <w:pPr>
              <w:rPr>
                <w:rFonts w:hint="eastAsia" w:ascii="Arial"/>
              </w:rPr>
            </w:pPr>
          </w:p>
        </w:tc>
        <w:tc>
          <w:tcPr>
            <w:tcW w:w="1999" w:type="dxa"/>
          </w:tcPr>
          <w:p w14:paraId="3136F108">
            <w:pPr>
              <w:rPr>
                <w:rFonts w:hint="eastAsia" w:ascii="Arial"/>
              </w:rPr>
            </w:pPr>
          </w:p>
        </w:tc>
      </w:tr>
      <w:tr w14:paraId="79FF6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6" w:hRule="atLeast"/>
        </w:trPr>
        <w:tc>
          <w:tcPr>
            <w:tcW w:w="2280" w:type="dxa"/>
          </w:tcPr>
          <w:p w14:paraId="08FF1BD8">
            <w:pPr>
              <w:spacing w:line="255" w:lineRule="auto"/>
              <w:rPr>
                <w:rFonts w:hint="eastAsia" w:ascii="Arial"/>
              </w:rPr>
            </w:pPr>
          </w:p>
          <w:p w14:paraId="3DDBF434">
            <w:pPr>
              <w:spacing w:line="255" w:lineRule="auto"/>
              <w:rPr>
                <w:rFonts w:hint="eastAsia" w:ascii="Arial"/>
              </w:rPr>
            </w:pPr>
          </w:p>
          <w:p w14:paraId="3A34345A">
            <w:pPr>
              <w:spacing w:line="255" w:lineRule="auto"/>
              <w:rPr>
                <w:rFonts w:hint="eastAsia" w:ascii="Arial"/>
              </w:rPr>
            </w:pPr>
          </w:p>
          <w:p w14:paraId="7FC922C7">
            <w:pPr>
              <w:spacing w:line="256" w:lineRule="auto"/>
              <w:rPr>
                <w:rFonts w:hint="eastAsia" w:ascii="Arial"/>
              </w:rPr>
            </w:pPr>
          </w:p>
          <w:p w14:paraId="62483470">
            <w:pPr>
              <w:pStyle w:val="5"/>
              <w:spacing w:before="91" w:line="332" w:lineRule="auto"/>
              <w:ind w:left="587" w:right="152" w:hanging="415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b/>
                <w:bCs/>
                <w:spacing w:val="-5"/>
                <w:sz w:val="28"/>
                <w:szCs w:val="28"/>
                <w:lang w:eastAsia="zh-CN"/>
              </w:rPr>
              <w:t>意愿参加对接的</w:t>
            </w:r>
            <w:r>
              <w:rPr>
                <w:spacing w:val="3"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pacing w:val="-6"/>
                <w:sz w:val="28"/>
                <w:szCs w:val="28"/>
                <w:lang w:eastAsia="zh-CN"/>
              </w:rPr>
              <w:t>专题合作</w:t>
            </w:r>
          </w:p>
        </w:tc>
        <w:tc>
          <w:tcPr>
            <w:tcW w:w="6934" w:type="dxa"/>
            <w:gridSpan w:val="4"/>
          </w:tcPr>
          <w:p w14:paraId="0710882E">
            <w:pPr>
              <w:pStyle w:val="5"/>
              <w:spacing w:before="167" w:line="220" w:lineRule="auto"/>
              <w:ind w:left="123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zh-CN"/>
              </w:rPr>
              <w:t>□</w:t>
            </w:r>
            <w:r>
              <w:rPr>
                <w:spacing w:val="-2"/>
                <w:sz w:val="28"/>
                <w:szCs w:val="28"/>
                <w:lang w:eastAsia="zh-CN"/>
              </w:rPr>
              <w:t xml:space="preserve">数字农业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zh-CN"/>
              </w:rPr>
              <w:t>□</w:t>
            </w:r>
            <w:r>
              <w:rPr>
                <w:spacing w:val="-2"/>
                <w:sz w:val="28"/>
                <w:szCs w:val="28"/>
                <w:lang w:eastAsia="zh-CN"/>
              </w:rPr>
              <w:t xml:space="preserve">数字工业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zh-CN"/>
              </w:rPr>
              <w:t>□</w:t>
            </w:r>
            <w:r>
              <w:rPr>
                <w:spacing w:val="-2"/>
                <w:sz w:val="28"/>
                <w:szCs w:val="28"/>
                <w:lang w:eastAsia="zh-CN"/>
              </w:rPr>
              <w:t>数字工贸</w:t>
            </w:r>
            <w:r>
              <w:rPr>
                <w:spacing w:val="2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zh-CN"/>
              </w:rPr>
              <w:t>□</w:t>
            </w:r>
            <w:r>
              <w:rPr>
                <w:spacing w:val="-2"/>
                <w:sz w:val="28"/>
                <w:szCs w:val="28"/>
                <w:lang w:eastAsia="zh-CN"/>
              </w:rPr>
              <w:t>数字教育</w:t>
            </w:r>
          </w:p>
          <w:p w14:paraId="2044F7DF">
            <w:pPr>
              <w:pStyle w:val="5"/>
              <w:spacing w:before="167" w:line="220" w:lineRule="auto"/>
              <w:ind w:left="123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zh-CN"/>
              </w:rPr>
              <w:t>□</w:t>
            </w:r>
            <w:r>
              <w:rPr>
                <w:spacing w:val="-3"/>
                <w:sz w:val="28"/>
                <w:szCs w:val="28"/>
                <w:lang w:eastAsia="zh-CN"/>
              </w:rPr>
              <w:t xml:space="preserve">数字健康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zh-CN"/>
              </w:rPr>
              <w:t>□</w:t>
            </w:r>
            <w:r>
              <w:rPr>
                <w:spacing w:val="-3"/>
                <w:sz w:val="28"/>
                <w:szCs w:val="28"/>
                <w:lang w:eastAsia="zh-CN"/>
              </w:rPr>
              <w:t>数字文旅</w:t>
            </w:r>
            <w:r>
              <w:rPr>
                <w:spacing w:val="2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zh-CN"/>
              </w:rPr>
              <w:t>□</w:t>
            </w:r>
            <w:r>
              <w:rPr>
                <w:spacing w:val="-3"/>
                <w:sz w:val="28"/>
                <w:szCs w:val="28"/>
                <w:lang w:eastAsia="zh-CN"/>
              </w:rPr>
              <w:t>数字交通</w:t>
            </w: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 xml:space="preserve"> </w:t>
            </w:r>
          </w:p>
          <w:p w14:paraId="10E5F178">
            <w:pPr>
              <w:pStyle w:val="5"/>
              <w:spacing w:before="165" w:line="220" w:lineRule="auto"/>
              <w:ind w:left="123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zh-CN"/>
              </w:rPr>
              <w:t>□</w:t>
            </w:r>
            <w:r>
              <w:rPr>
                <w:spacing w:val="-2"/>
                <w:sz w:val="28"/>
                <w:szCs w:val="28"/>
                <w:lang w:eastAsia="zh-CN"/>
              </w:rPr>
              <w:t xml:space="preserve">数字国家合作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zh-CN"/>
              </w:rPr>
              <w:t>□</w:t>
            </w:r>
            <w:r>
              <w:rPr>
                <w:spacing w:val="-2"/>
                <w:sz w:val="28"/>
                <w:szCs w:val="28"/>
                <w:lang w:eastAsia="zh-CN"/>
              </w:rPr>
              <w:t>数字合作智库对接</w:t>
            </w:r>
          </w:p>
          <w:p w14:paraId="606D38B2">
            <w:pPr>
              <w:pStyle w:val="5"/>
              <w:spacing w:before="166" w:line="219" w:lineRule="auto"/>
              <w:ind w:left="123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zh-CN"/>
              </w:rPr>
              <w:t>□</w:t>
            </w:r>
            <w:r>
              <w:rPr>
                <w:spacing w:val="-2"/>
                <w:sz w:val="28"/>
                <w:szCs w:val="28"/>
                <w:lang w:eastAsia="zh-CN"/>
              </w:rPr>
              <w:t>跨境互联互通圆桌会议</w:t>
            </w:r>
          </w:p>
          <w:p w14:paraId="5924F608">
            <w:pPr>
              <w:pStyle w:val="5"/>
              <w:spacing w:before="169" w:line="221" w:lineRule="auto"/>
              <w:ind w:left="123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zh-CN"/>
              </w:rPr>
              <w:t>□</w:t>
            </w:r>
            <w:r>
              <w:rPr>
                <w:spacing w:val="-3"/>
                <w:sz w:val="28"/>
                <w:szCs w:val="28"/>
                <w:lang w:eastAsia="zh-CN"/>
              </w:rPr>
              <w:t>人工智能应用</w:t>
            </w: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专题对接</w:t>
            </w:r>
          </w:p>
        </w:tc>
      </w:tr>
      <w:tr w14:paraId="30472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2280" w:type="dxa"/>
          </w:tcPr>
          <w:p w14:paraId="55A95ED4">
            <w:pPr>
              <w:pStyle w:val="5"/>
              <w:spacing w:before="139" w:line="221" w:lineRule="auto"/>
              <w:ind w:left="305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b/>
                <w:bCs/>
                <w:spacing w:val="-5"/>
                <w:sz w:val="28"/>
                <w:szCs w:val="28"/>
                <w:lang w:eastAsia="zh-CN"/>
              </w:rPr>
              <w:t>联系人及方式</w:t>
            </w:r>
          </w:p>
          <w:p w14:paraId="5DA7BBDD">
            <w:pPr>
              <w:pStyle w:val="5"/>
              <w:spacing w:before="162" w:line="221" w:lineRule="auto"/>
              <w:ind w:left="173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b/>
                <w:bCs/>
                <w:spacing w:val="-5"/>
                <w:sz w:val="28"/>
                <w:szCs w:val="28"/>
                <w:lang w:eastAsia="zh-CN"/>
              </w:rPr>
              <w:t>（电话、邮箱）</w:t>
            </w:r>
          </w:p>
        </w:tc>
        <w:tc>
          <w:tcPr>
            <w:tcW w:w="6934" w:type="dxa"/>
            <w:gridSpan w:val="4"/>
          </w:tcPr>
          <w:p w14:paraId="06DEE6C1">
            <w:pPr>
              <w:rPr>
                <w:rFonts w:hint="eastAsia" w:ascii="Arial"/>
              </w:rPr>
            </w:pPr>
          </w:p>
        </w:tc>
      </w:tr>
      <w:tr w14:paraId="3E28A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80" w:type="dxa"/>
          </w:tcPr>
          <w:p w14:paraId="34FA938C">
            <w:pPr>
              <w:pStyle w:val="5"/>
              <w:spacing w:before="91" w:line="221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是否有其它需求</w:t>
            </w:r>
          </w:p>
        </w:tc>
        <w:tc>
          <w:tcPr>
            <w:tcW w:w="6934" w:type="dxa"/>
            <w:gridSpan w:val="4"/>
          </w:tcPr>
          <w:p w14:paraId="0BFB2E37">
            <w:pPr>
              <w:rPr>
                <w:rFonts w:hint="eastAsia" w:ascii="Arial"/>
              </w:rPr>
            </w:pPr>
          </w:p>
        </w:tc>
      </w:tr>
    </w:tbl>
    <w:p w14:paraId="39341F19">
      <w:pPr>
        <w:rPr>
          <w:rFonts w:hint="eastAsia" w:ascii="Arial"/>
        </w:rPr>
      </w:pPr>
    </w:p>
    <w:p w14:paraId="2E12DB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B1CAB"/>
    <w:rsid w:val="580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eastAsia="en-US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2025-08-06T07:59:00Z</dcterms:created>
  <dc:creator>凡</dc:creator>
  <cp:lastModifiedBy>凡</cp:lastModifiedBy>
  <dcterms:modified xsi:type="dcterms:W3CDTF">2025-08-06T07:59:23Z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CB8DF816DFBD4D92BE9F11B3CA0FD3FC_11</vt:lpwstr>
  </property>
  <property fmtid="{D5CDD505-2E9C-101B-9397-08002B2CF9AE}" pid="4" name="KSOTemplateDocerSaveRecord">
    <vt:lpwstr>eyJoZGlkIjoiMWU1YmRmYzc4NWQ5YzYxN2Q2MjZiNWVhODhmOTQ0ODkiLCJ1c2VySWQiOiIxNDQxMzI1MzgzIn0=</vt:lpwstr>
  </property>
</Properties>
</file>