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5ADC">
      <w:pPr>
        <w:keepNext/>
        <w:keepLines/>
        <w:ind w:firstLine="0" w:firstLineChars="0"/>
        <w:outlineLvl w:val="0"/>
        <w:rPr>
          <w:rFonts w:hint="eastAsia" w:ascii="黑体" w:hAnsi="黑体" w:eastAsia="黑体" w:cs="黑体"/>
          <w:kern w:val="44"/>
          <w:szCs w:val="44"/>
        </w:rPr>
      </w:pPr>
      <w:r>
        <w:rPr>
          <w:rFonts w:hint="eastAsia" w:ascii="黑体" w:hAnsi="黑体" w:eastAsia="黑体" w:cs="黑体"/>
          <w:kern w:val="44"/>
          <w:szCs w:val="44"/>
        </w:rPr>
        <w:t>附件</w:t>
      </w:r>
    </w:p>
    <w:p w14:paraId="55406291">
      <w:pPr>
        <w:snapToGrid w:val="0"/>
        <w:spacing w:line="300" w:lineRule="auto"/>
        <w:ind w:firstLine="0" w:firstLineChars="0"/>
        <w:jc w:val="center"/>
        <w:rPr>
          <w:rFonts w:eastAsia="宋体" w:cs="Times New Roman"/>
          <w:sz w:val="52"/>
          <w:szCs w:val="52"/>
        </w:rPr>
      </w:pPr>
    </w:p>
    <w:p w14:paraId="264E1C95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z w:val="48"/>
          <w:szCs w:val="48"/>
        </w:rPr>
        <w:t>2025</w:t>
      </w:r>
      <w:r>
        <w:rPr>
          <w:rFonts w:hint="eastAsia" w:ascii="黑体" w:hAnsi="黑体" w:eastAsia="黑体" w:cs="黑体"/>
          <w:sz w:val="48"/>
          <w:szCs w:val="48"/>
        </w:rPr>
        <w:t>年度“开源</w:t>
      </w:r>
      <w:r>
        <w:rPr>
          <w:rFonts w:ascii="黑体" w:hAnsi="黑体" w:eastAsia="黑体" w:cs="黑体"/>
          <w:sz w:val="48"/>
          <w:szCs w:val="48"/>
        </w:rPr>
        <w:t>+</w:t>
      </w:r>
      <w:r>
        <w:rPr>
          <w:rFonts w:hint="eastAsia" w:ascii="黑体" w:hAnsi="黑体" w:eastAsia="黑体" w:cs="黑体"/>
          <w:sz w:val="48"/>
          <w:szCs w:val="48"/>
        </w:rPr>
        <w:t>”典型案例</w:t>
      </w:r>
    </w:p>
    <w:p w14:paraId="3066BA6B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sz w:val="48"/>
          <w:szCs w:val="48"/>
        </w:rPr>
      </w:pPr>
      <w:bookmarkStart w:id="4" w:name="_GoBack"/>
      <w:r>
        <w:rPr>
          <w:rFonts w:hint="eastAsia" w:ascii="黑体" w:hAnsi="黑体" w:eastAsia="黑体" w:cs="黑体"/>
          <w:sz w:val="48"/>
          <w:szCs w:val="48"/>
        </w:rPr>
        <w:t>开源商业化案例申报表</w:t>
      </w:r>
    </w:p>
    <w:bookmarkEnd w:id="4"/>
    <w:p w14:paraId="700A5C95">
      <w:pPr>
        <w:ind w:firstLine="0" w:firstLineChars="0"/>
        <w:jc w:val="center"/>
        <w:outlineLvl w:val="0"/>
        <w:rPr>
          <w:rFonts w:eastAsia="楷体_GB2312" w:cs="Times New Roman"/>
          <w:bCs/>
          <w:szCs w:val="32"/>
        </w:rPr>
      </w:pPr>
      <w:r>
        <w:rPr>
          <w:rFonts w:eastAsia="楷体_GB2312" w:cs="Times New Roman"/>
          <w:bCs/>
          <w:szCs w:val="32"/>
        </w:rPr>
        <w:t>（填报模板）</w:t>
      </w:r>
    </w:p>
    <w:p w14:paraId="588EA56E">
      <w:pPr>
        <w:ind w:firstLine="0" w:firstLineChars="0"/>
        <w:jc w:val="center"/>
        <w:rPr>
          <w:rFonts w:cs="Times New Roman"/>
          <w:bCs/>
          <w:sz w:val="36"/>
        </w:rPr>
      </w:pPr>
    </w:p>
    <w:p w14:paraId="736D5CFA">
      <w:pPr>
        <w:ind w:firstLine="0" w:firstLineChars="0"/>
        <w:jc w:val="center"/>
        <w:rPr>
          <w:rFonts w:cs="Times New Roman"/>
          <w:bCs/>
          <w:sz w:val="36"/>
        </w:rPr>
      </w:pPr>
    </w:p>
    <w:p w14:paraId="4594D1DD">
      <w:pPr>
        <w:ind w:firstLine="0" w:firstLineChars="0"/>
        <w:jc w:val="center"/>
        <w:rPr>
          <w:rFonts w:cs="Times New Roman"/>
          <w:bCs/>
          <w:sz w:val="36"/>
        </w:rPr>
      </w:pPr>
    </w:p>
    <w:p w14:paraId="7943EC9D">
      <w:pPr>
        <w:ind w:firstLine="0" w:firstLineChars="0"/>
        <w:jc w:val="center"/>
        <w:rPr>
          <w:rFonts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 w14:paraId="62B6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3DD9415D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案例名称：</w:t>
            </w:r>
          </w:p>
        </w:tc>
        <w:tc>
          <w:tcPr>
            <w:tcW w:w="6379" w:type="dxa"/>
          </w:tcPr>
          <w:p w14:paraId="52AD7037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</w:p>
        </w:tc>
      </w:tr>
      <w:tr w14:paraId="589B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9533282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</w:tcPr>
          <w:p w14:paraId="27C556AE">
            <w:pPr>
              <w:spacing w:before="160"/>
              <w:ind w:firstLineChars="25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1CAB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5322EB27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联系人：</w:t>
            </w:r>
          </w:p>
        </w:tc>
        <w:tc>
          <w:tcPr>
            <w:tcW w:w="6379" w:type="dxa"/>
          </w:tcPr>
          <w:p w14:paraId="7DA421A3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46D8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7C2352B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</w:tcPr>
          <w:p w14:paraId="707EADA7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291C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4CCF0E8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联系邮箱：</w:t>
            </w:r>
          </w:p>
        </w:tc>
        <w:tc>
          <w:tcPr>
            <w:tcW w:w="6379" w:type="dxa"/>
          </w:tcPr>
          <w:p w14:paraId="4542A762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</w:tbl>
    <w:p w14:paraId="39626CBE">
      <w:pPr>
        <w:adjustRightInd w:val="0"/>
        <w:snapToGrid w:val="0"/>
        <w:spacing w:line="360" w:lineRule="auto"/>
        <w:ind w:firstLine="0" w:firstLineChars="0"/>
        <w:rPr>
          <w:rFonts w:eastAsia="黑体" w:cs="Times New Roman"/>
          <w:szCs w:val="32"/>
        </w:rPr>
      </w:pPr>
    </w:p>
    <w:p w14:paraId="0FF28161">
      <w:pPr>
        <w:ind w:firstLine="600"/>
        <w:jc w:val="center"/>
        <w:rPr>
          <w:rFonts w:eastAsia="黑体" w:cs="Times New Roman"/>
          <w:b/>
          <w:kern w:val="36"/>
          <w:sz w:val="44"/>
          <w:szCs w:val="44"/>
        </w:rPr>
      </w:pPr>
      <w:bookmarkStart w:id="2" w:name="img_00001"/>
      <w:bookmarkEnd w:id="2"/>
      <w:bookmarkStart w:id="3" w:name="barcode"/>
      <w:bookmarkEnd w:id="3"/>
      <w:r>
        <w:rPr>
          <w:rFonts w:eastAsia="黑体" w:cs="Times New Roman"/>
          <w:sz w:val="30"/>
          <w:szCs w:val="30"/>
        </w:rPr>
        <w:br w:type="page"/>
      </w:r>
    </w:p>
    <w:p w14:paraId="655A1D3C">
      <w:pPr>
        <w:numPr>
          <w:ilvl w:val="0"/>
          <w:numId w:val="1"/>
        </w:numPr>
        <w:spacing w:line="560" w:lineRule="exact"/>
        <w:ind w:left="0" w:right="640" w:firstLine="640"/>
        <w:jc w:val="left"/>
        <w:outlineLvl w:val="0"/>
        <w:rPr>
          <w:rFonts w:eastAsia="黑体" w:cs="Times New Roman"/>
        </w:rPr>
      </w:pPr>
      <w:r>
        <w:rPr>
          <w:rFonts w:eastAsia="黑体" w:cs="Times New Roman"/>
        </w:rPr>
        <w:t>基本信息</w:t>
      </w:r>
    </w:p>
    <w:tbl>
      <w:tblPr>
        <w:tblStyle w:val="1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708"/>
        <w:gridCol w:w="1570"/>
        <w:gridCol w:w="1766"/>
        <w:gridCol w:w="1568"/>
      </w:tblGrid>
      <w:tr w14:paraId="11237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6D1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单位信息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5496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E6DB5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2D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34F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CEC4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4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0D201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□政府机关 □事业单位 □社会团体 </w:t>
            </w:r>
          </w:p>
          <w:p w14:paraId="4AB56061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□国有企业 □民营企业 □外资企业</w:t>
            </w:r>
          </w:p>
          <w:p w14:paraId="2B3F585C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□合资企业 其他（请注明）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5D7E1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F748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6249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单位成立时间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60AD3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9F806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员工数量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CE0F0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A32B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C12C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9A3D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融资轮次</w:t>
            </w:r>
          </w:p>
        </w:tc>
        <w:tc>
          <w:tcPr>
            <w:tcW w:w="4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ECAB2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B6A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83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0D2A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A982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9D3B0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B039E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A1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4B4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单位介绍（500字以内）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D14BF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338B381">
      <w:pPr>
        <w:numPr>
          <w:ilvl w:val="0"/>
          <w:numId w:val="2"/>
        </w:numPr>
        <w:ind w:left="115" w:firstLine="640"/>
        <w:outlineLvl w:val="0"/>
        <w:rPr>
          <w:rFonts w:eastAsia="黑体" w:cs="Times New Roman"/>
          <w:szCs w:val="30"/>
        </w:rPr>
      </w:pPr>
      <w:r>
        <w:rPr>
          <w:rFonts w:eastAsia="黑体" w:cs="Times New Roman"/>
          <w:szCs w:val="30"/>
        </w:rPr>
        <w:br w:type="page"/>
      </w:r>
      <w:r>
        <w:rPr>
          <w:rFonts w:eastAsia="黑体" w:cs="Times New Roman"/>
          <w:szCs w:val="30"/>
        </w:rPr>
        <w:t>申报案例信息</w:t>
      </w:r>
    </w:p>
    <w:tbl>
      <w:tblPr>
        <w:tblStyle w:val="14"/>
        <w:tblW w:w="85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2"/>
        <w:gridCol w:w="2132"/>
        <w:gridCol w:w="2132"/>
      </w:tblGrid>
      <w:tr w14:paraId="09031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B492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商业产品基本信息</w:t>
            </w:r>
          </w:p>
        </w:tc>
      </w:tr>
      <w:tr w14:paraId="1BCF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7CDC">
            <w:pPr>
              <w:widowControl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商业产品名称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E3E7">
            <w:pPr>
              <w:widowControl/>
              <w:ind w:firstLine="0" w:firstLineChars="0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0452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8D03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产品技术领域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9909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操作系统</w:t>
            </w:r>
          </w:p>
          <w:p w14:paraId="6CAECC4D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数据库</w:t>
            </w:r>
          </w:p>
          <w:p w14:paraId="08E0A49B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中间件</w:t>
            </w:r>
          </w:p>
          <w:p w14:paraId="2D1780E3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云计算</w:t>
            </w:r>
          </w:p>
          <w:p w14:paraId="79B84F3D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大数据</w:t>
            </w:r>
          </w:p>
          <w:p w14:paraId="2EC4E201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人工智能</w:t>
            </w:r>
          </w:p>
          <w:p w14:paraId="521F0A2B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前端</w:t>
            </w:r>
          </w:p>
          <w:p w14:paraId="0BD5EA3E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硬件</w:t>
            </w:r>
          </w:p>
          <w:p w14:paraId="2887FF1A">
            <w:pPr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其它（需写明技术领域）</w:t>
            </w:r>
          </w:p>
        </w:tc>
      </w:tr>
      <w:tr w14:paraId="205C1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962F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应用企业数量（商业产品）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792B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3646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应用企业所在行业类型</w:t>
            </w:r>
          </w:p>
          <w:p w14:paraId="5E78D220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（商业产品）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0664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3E031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FEDB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请简要说明一个典型客户案例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BEF9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0FF65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038C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产品发布时间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CA22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3DA3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当前版本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7466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584E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DB85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稳定版本数量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87A3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006B7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E248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请简述该商业产品与开源项目的区别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B65A">
            <w:pPr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7AE24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CC3E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产品适配认证情况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34E6">
            <w:pPr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26945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41D6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产品历史所获奖项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7FBE">
            <w:pPr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6741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FBC4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商业产品基于的开源项目情况</w:t>
            </w:r>
          </w:p>
        </w:tc>
      </w:tr>
      <w:tr w14:paraId="1AB87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7DCD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发布时间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DFBFD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8DC92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项目所属基金会/社区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2A7B4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420B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3D55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开源地址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B839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C5472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许可协议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08F6D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3042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8ECC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当前版本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3101C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DE083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稳定版本发布数量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AA901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0B4D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ABD2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Stars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C9C49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4863D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Forks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EDDC0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2A6A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2025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Commits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D0821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DA7EA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Contributors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F9241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59420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8E81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应用情况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8BE1C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1E7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7BD3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企业对开源项目的参与情况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62146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42486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3FE2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企业对开源项目所属基金会/社区的参与情况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2703B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54E9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66F4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申报总结</w:t>
            </w:r>
          </w:p>
        </w:tc>
      </w:tr>
      <w:tr w14:paraId="3DAA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EF4A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一段话自我推荐总结，最多300字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3A8AD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</w:tbl>
    <w:p w14:paraId="067F47F6">
      <w:pPr>
        <w:widowControl/>
        <w:numPr>
          <w:ilvl w:val="255"/>
          <w:numId w:val="0"/>
        </w:numPr>
        <w:jc w:val="left"/>
        <w:rPr>
          <w:rFonts w:eastAsia="黑体" w:cs="Times New Roman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2F9E60F-CD84-426F-93F5-946957DB242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D66A10-FCAF-40D7-ADD8-E43B186709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A15825C-9C78-4FBF-88A1-937FB51AF2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5032A0B-C6CB-4DBE-A479-0BB739C53ED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24BC78F-5817-47D0-9BB5-A89055F5E15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E193079A-D596-4559-804B-59F3DF122194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5739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615588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15588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95EF4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AD225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E7605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6D010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176E3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21D1"/>
    <w:multiLevelType w:val="multilevel"/>
    <w:tmpl w:val="08BE21D1"/>
    <w:lvl w:ilvl="0" w:tentative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0D1829"/>
    <w:multiLevelType w:val="multilevel"/>
    <w:tmpl w:val="0B0D182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0D6454E"/>
    <w:multiLevelType w:val="singleLevel"/>
    <w:tmpl w:val="60D6454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NDY2YmQxOWQ5M2FlMzg0ODAyOWM2ZmZlOTQ2M2MifQ=="/>
    <w:docVar w:name="KSO_WPS_MARK_KEY" w:val="93fac92f-4b0e-43c0-8e16-613cf4bc2b6c"/>
  </w:docVars>
  <w:rsids>
    <w:rsidRoot w:val="00E55FF1"/>
    <w:rsid w:val="00044C2F"/>
    <w:rsid w:val="00071070"/>
    <w:rsid w:val="00085848"/>
    <w:rsid w:val="0009641A"/>
    <w:rsid w:val="000A4297"/>
    <w:rsid w:val="001070A9"/>
    <w:rsid w:val="00194721"/>
    <w:rsid w:val="001B3BB6"/>
    <w:rsid w:val="001F3693"/>
    <w:rsid w:val="00257E3C"/>
    <w:rsid w:val="00271A99"/>
    <w:rsid w:val="002747DE"/>
    <w:rsid w:val="002C056F"/>
    <w:rsid w:val="002C5E63"/>
    <w:rsid w:val="002D303E"/>
    <w:rsid w:val="002F5B75"/>
    <w:rsid w:val="00365113"/>
    <w:rsid w:val="00395987"/>
    <w:rsid w:val="0044035B"/>
    <w:rsid w:val="004948CF"/>
    <w:rsid w:val="004D72F0"/>
    <w:rsid w:val="005B6E76"/>
    <w:rsid w:val="005E1729"/>
    <w:rsid w:val="005E55ED"/>
    <w:rsid w:val="005F3FDF"/>
    <w:rsid w:val="006238BD"/>
    <w:rsid w:val="00635A7F"/>
    <w:rsid w:val="00662112"/>
    <w:rsid w:val="006B49C9"/>
    <w:rsid w:val="007316B8"/>
    <w:rsid w:val="00751BA9"/>
    <w:rsid w:val="00781CFF"/>
    <w:rsid w:val="00785E05"/>
    <w:rsid w:val="007D1BF7"/>
    <w:rsid w:val="007D33FF"/>
    <w:rsid w:val="0084508D"/>
    <w:rsid w:val="0084598D"/>
    <w:rsid w:val="00907C70"/>
    <w:rsid w:val="00921317"/>
    <w:rsid w:val="00932FA4"/>
    <w:rsid w:val="0094265D"/>
    <w:rsid w:val="009C2447"/>
    <w:rsid w:val="009C6CB1"/>
    <w:rsid w:val="009C7BCF"/>
    <w:rsid w:val="00A505FF"/>
    <w:rsid w:val="00AB547A"/>
    <w:rsid w:val="00B9400B"/>
    <w:rsid w:val="00C15780"/>
    <w:rsid w:val="00C5551C"/>
    <w:rsid w:val="00CA2B1E"/>
    <w:rsid w:val="00CE6A3B"/>
    <w:rsid w:val="00D0653C"/>
    <w:rsid w:val="00D11F66"/>
    <w:rsid w:val="00D9347A"/>
    <w:rsid w:val="00DF1A4F"/>
    <w:rsid w:val="00E55FF1"/>
    <w:rsid w:val="00E56A59"/>
    <w:rsid w:val="00EE2496"/>
    <w:rsid w:val="00F55B4D"/>
    <w:rsid w:val="00F71AB9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D5816C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4426E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5B873E5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941DBA"/>
    <w:rsid w:val="2BA96E22"/>
    <w:rsid w:val="2BAF3ECE"/>
    <w:rsid w:val="2C814110"/>
    <w:rsid w:val="2C994A91"/>
    <w:rsid w:val="2CD50A22"/>
    <w:rsid w:val="2CDB38E0"/>
    <w:rsid w:val="2D1A2622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623E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322632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D1D9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5"/>
    <w:qFormat/>
    <w:uiPriority w:val="9"/>
    <w:rPr>
      <w:rFonts w:eastAsia="仿宋_GB2312"/>
      <w:b/>
    </w:rPr>
  </w:style>
  <w:style w:type="paragraph" w:styleId="35">
    <w:name w:val="List Paragraph"/>
    <w:basedOn w:val="1"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399</Words>
  <Characters>431</Characters>
  <Lines>102</Lines>
  <Paragraphs>66</Paragraphs>
  <TotalTime>6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2025-08-01T09:17:00Z</dcterms:created>
  <dc:creator>黄心旋</dc:creator>
  <cp:lastModifiedBy>凡</cp:lastModifiedBy>
  <cp:lastPrinted>2022-08-02T15:56:00Z</cp:lastPrinted>
  <dcterms:modified xsi:type="dcterms:W3CDTF">2025-08-11T09:04:40Z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8E2AEA05C2D14D68AE7E7772AFD948BC_13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